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tblPr>
      <w:tblGrid>
        <w:gridCol w:w="2127"/>
        <w:gridCol w:w="25"/>
        <w:gridCol w:w="7630"/>
      </w:tblGrid>
      <w:tr w:rsidR="00270C99" w:rsidRPr="002E5375" w:rsidTr="004E3D1A">
        <w:trPr>
          <w:trHeight w:val="137"/>
        </w:trPr>
        <w:tc>
          <w:tcPr>
            <w:tcW w:w="9782" w:type="dxa"/>
            <w:gridSpan w:val="3"/>
            <w:tcBorders>
              <w:top w:val="nil"/>
              <w:left w:val="nil"/>
              <w:bottom w:val="single" w:sz="4" w:space="0" w:color="auto"/>
              <w:right w:val="nil"/>
            </w:tcBorders>
          </w:tcPr>
          <w:p w:rsidR="00270C99" w:rsidRPr="00F56077" w:rsidRDefault="00270C99" w:rsidP="004E3D1A">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270C99" w:rsidRPr="00DE4DB9" w:rsidTr="004E3D1A">
        <w:tc>
          <w:tcPr>
            <w:tcW w:w="2152" w:type="dxa"/>
            <w:gridSpan w:val="2"/>
            <w:tcBorders>
              <w:top w:val="single" w:sz="4" w:space="0" w:color="auto"/>
              <w:left w:val="nil"/>
              <w:bottom w:val="nil"/>
              <w:right w:val="nil"/>
            </w:tcBorders>
          </w:tcPr>
          <w:p w:rsidR="00270C99" w:rsidRPr="00DE4DB9" w:rsidRDefault="00270C99" w:rsidP="004E3D1A">
            <w:pPr>
              <w:tabs>
                <w:tab w:val="left" w:pos="1701"/>
              </w:tabs>
              <w:ind w:left="57"/>
              <w:jc w:val="right"/>
              <w:rPr>
                <w:rFonts w:ascii="Calibri" w:hAnsi="Calibri" w:cs="Calibri"/>
                <w:sz w:val="36"/>
                <w:szCs w:val="24"/>
              </w:rPr>
            </w:pPr>
            <w:r w:rsidRPr="00DE4DB9">
              <w:rPr>
                <w:rFonts w:ascii="Calibri" w:hAnsi="Calibri" w:cs="Calibri"/>
                <w:b/>
                <w:sz w:val="36"/>
                <w:szCs w:val="24"/>
              </w:rPr>
              <w:t>Title:</w:t>
            </w:r>
          </w:p>
        </w:tc>
        <w:tc>
          <w:tcPr>
            <w:tcW w:w="7630" w:type="dxa"/>
            <w:tcBorders>
              <w:top w:val="single" w:sz="4" w:space="0" w:color="auto"/>
              <w:left w:val="nil"/>
              <w:bottom w:val="nil"/>
              <w:right w:val="nil"/>
            </w:tcBorders>
          </w:tcPr>
          <w:p w:rsidR="00270C99" w:rsidRPr="00DE4DB9" w:rsidRDefault="00CF4043" w:rsidP="00CF4043">
            <w:pPr>
              <w:ind w:left="57"/>
              <w:rPr>
                <w:rFonts w:ascii="Arial" w:hAnsi="Arial" w:cs="Arial"/>
                <w:sz w:val="36"/>
                <w:szCs w:val="24"/>
              </w:rPr>
            </w:pPr>
            <w:r>
              <w:rPr>
                <w:rFonts w:ascii="Arial" w:hAnsi="Arial" w:cs="Arial"/>
                <w:b/>
                <w:color w:val="0000FF"/>
                <w:sz w:val="24"/>
                <w:szCs w:val="28"/>
              </w:rPr>
              <w:t>Clarification about</w:t>
            </w:r>
            <w:r w:rsidR="006B37B9">
              <w:rPr>
                <w:rFonts w:ascii="Arial" w:hAnsi="Arial" w:cs="Arial"/>
                <w:b/>
                <w:color w:val="0000FF"/>
                <w:sz w:val="24"/>
                <w:szCs w:val="28"/>
              </w:rPr>
              <w:t xml:space="preserve"> TCCA and RT/</w:t>
            </w:r>
            <w:r>
              <w:rPr>
                <w:rFonts w:ascii="Arial" w:hAnsi="Arial" w:cs="Arial"/>
                <w:b/>
                <w:color w:val="0000FF"/>
                <w:sz w:val="24"/>
                <w:szCs w:val="28"/>
              </w:rPr>
              <w:t>NG2R collaboration on FRMCS</w:t>
            </w:r>
          </w:p>
        </w:tc>
      </w:tr>
      <w:tr w:rsidR="00270C99" w:rsidRPr="002A36EA" w:rsidTr="008B3D00">
        <w:tc>
          <w:tcPr>
            <w:tcW w:w="2152" w:type="dxa"/>
            <w:gridSpan w:val="2"/>
            <w:tcBorders>
              <w:top w:val="nil"/>
              <w:left w:val="nil"/>
              <w:bottom w:val="nil"/>
              <w:right w:val="nil"/>
            </w:tcBorders>
          </w:tcPr>
          <w:p w:rsidR="00270C99" w:rsidRPr="00911477" w:rsidRDefault="00270C99" w:rsidP="004E3D1A">
            <w:pPr>
              <w:tabs>
                <w:tab w:val="left" w:pos="1701"/>
              </w:tabs>
              <w:ind w:left="57"/>
              <w:jc w:val="right"/>
              <w:rPr>
                <w:rFonts w:ascii="Calibri" w:hAnsi="Calibri" w:cs="Calibri"/>
                <w:szCs w:val="24"/>
              </w:rPr>
            </w:pPr>
            <w:r w:rsidRPr="00911477">
              <w:rPr>
                <w:rFonts w:ascii="Calibri" w:hAnsi="Calibri" w:cs="Calibri"/>
              </w:rPr>
              <w:t>Date</w:t>
            </w:r>
            <w:r w:rsidRPr="00911477">
              <w:rPr>
                <w:rFonts w:ascii="Calibri" w:hAnsi="Calibri" w:cs="Calibri"/>
                <w:sz w:val="24"/>
                <w:szCs w:val="24"/>
              </w:rPr>
              <w:t>:</w:t>
            </w:r>
          </w:p>
        </w:tc>
        <w:tc>
          <w:tcPr>
            <w:tcW w:w="7630" w:type="dxa"/>
            <w:tcBorders>
              <w:top w:val="nil"/>
              <w:left w:val="nil"/>
              <w:bottom w:val="nil"/>
              <w:right w:val="nil"/>
            </w:tcBorders>
            <w:vAlign w:val="center"/>
          </w:tcPr>
          <w:p w:rsidR="00270C99" w:rsidRPr="00252AA4" w:rsidRDefault="000853A2" w:rsidP="008F5CF0">
            <w:pPr>
              <w:ind w:left="57"/>
              <w:rPr>
                <w:rFonts w:ascii="Arial Narrow" w:hAnsi="Arial Narrow" w:cs="Arial"/>
                <w:color w:val="0000FF"/>
              </w:rPr>
            </w:pPr>
            <w:r>
              <w:rPr>
                <w:rFonts w:ascii="Arial" w:hAnsi="Arial" w:cs="Arial"/>
                <w:color w:val="0000FF"/>
              </w:rPr>
              <w:t>2</w:t>
            </w:r>
            <w:r w:rsidR="00270C99">
              <w:rPr>
                <w:rFonts w:ascii="Arial" w:hAnsi="Arial" w:cs="Arial"/>
                <w:color w:val="0000FF"/>
              </w:rPr>
              <w:t xml:space="preserve"> </w:t>
            </w:r>
            <w:r w:rsidR="008F5CF0">
              <w:rPr>
                <w:rFonts w:ascii="Arial" w:hAnsi="Arial" w:cs="Arial"/>
                <w:color w:val="0000FF"/>
              </w:rPr>
              <w:t>November</w:t>
            </w:r>
            <w:r w:rsidR="004768E5">
              <w:rPr>
                <w:rFonts w:ascii="Arial" w:hAnsi="Arial" w:cs="Arial"/>
                <w:color w:val="0000FF"/>
              </w:rPr>
              <w:t xml:space="preserve"> 2016</w:t>
            </w:r>
          </w:p>
        </w:tc>
      </w:tr>
      <w:tr w:rsidR="00270C99" w:rsidRPr="00D21604" w:rsidTr="004E3D1A">
        <w:trPr>
          <w:trHeight w:val="140"/>
        </w:trPr>
        <w:tc>
          <w:tcPr>
            <w:tcW w:w="2152" w:type="dxa"/>
            <w:gridSpan w:val="2"/>
            <w:tcBorders>
              <w:top w:val="nil"/>
              <w:left w:val="nil"/>
              <w:bottom w:val="nil"/>
              <w:right w:val="nil"/>
            </w:tcBorders>
            <w:vAlign w:val="center"/>
          </w:tcPr>
          <w:p w:rsidR="00270C99" w:rsidRPr="00911477" w:rsidRDefault="00270C99" w:rsidP="004E3D1A">
            <w:pPr>
              <w:tabs>
                <w:tab w:val="left" w:pos="1701"/>
              </w:tabs>
              <w:ind w:left="57"/>
              <w:jc w:val="right"/>
              <w:rPr>
                <w:rFonts w:ascii="Calibri" w:hAnsi="Calibri" w:cs="Calibri"/>
                <w:sz w:val="16"/>
                <w:szCs w:val="24"/>
              </w:rPr>
            </w:pPr>
          </w:p>
        </w:tc>
        <w:tc>
          <w:tcPr>
            <w:tcW w:w="7630" w:type="dxa"/>
            <w:tcBorders>
              <w:top w:val="nil"/>
              <w:left w:val="nil"/>
              <w:bottom w:val="nil"/>
              <w:right w:val="nil"/>
            </w:tcBorders>
            <w:vAlign w:val="center"/>
          </w:tcPr>
          <w:p w:rsidR="00270C99" w:rsidRPr="00911477" w:rsidRDefault="00270C99" w:rsidP="004E3D1A">
            <w:pPr>
              <w:ind w:left="57"/>
              <w:rPr>
                <w:rFonts w:ascii="Arial" w:hAnsi="Arial" w:cs="Arial"/>
                <w:sz w:val="16"/>
              </w:rPr>
            </w:pPr>
          </w:p>
        </w:tc>
      </w:tr>
      <w:tr w:rsidR="00270C99" w:rsidRPr="00DE4DB9" w:rsidTr="004E3D1A">
        <w:tc>
          <w:tcPr>
            <w:tcW w:w="2152" w:type="dxa"/>
            <w:gridSpan w:val="2"/>
            <w:tcBorders>
              <w:top w:val="nil"/>
              <w:left w:val="nil"/>
              <w:bottom w:val="nil"/>
              <w:right w:val="nil"/>
            </w:tcBorders>
            <w:vAlign w:val="center"/>
          </w:tcPr>
          <w:p w:rsidR="00270C99" w:rsidRPr="00DE4DB9" w:rsidRDefault="00270C99" w:rsidP="004E3D1A">
            <w:pPr>
              <w:tabs>
                <w:tab w:val="left" w:pos="1701"/>
              </w:tabs>
              <w:ind w:left="57"/>
              <w:jc w:val="right"/>
              <w:rPr>
                <w:rFonts w:ascii="Calibri" w:hAnsi="Calibri" w:cs="Calibri"/>
                <w:sz w:val="28"/>
                <w:szCs w:val="28"/>
              </w:rPr>
            </w:pPr>
            <w:r w:rsidRPr="00DE4DB9">
              <w:rPr>
                <w:rFonts w:ascii="Calibri" w:hAnsi="Calibri" w:cs="Calibri"/>
                <w:b/>
                <w:sz w:val="28"/>
                <w:szCs w:val="28"/>
              </w:rPr>
              <w:t>From</w:t>
            </w:r>
            <w:r w:rsidRPr="00DE4DB9">
              <w:rPr>
                <w:rFonts w:ascii="Calibri" w:hAnsi="Calibri" w:cs="Calibri"/>
                <w:sz w:val="28"/>
                <w:szCs w:val="28"/>
              </w:rPr>
              <w:t xml:space="preserve"> (source):</w:t>
            </w:r>
          </w:p>
        </w:tc>
        <w:tc>
          <w:tcPr>
            <w:tcW w:w="7630" w:type="dxa"/>
            <w:tcBorders>
              <w:top w:val="nil"/>
              <w:left w:val="nil"/>
              <w:bottom w:val="nil"/>
              <w:right w:val="nil"/>
            </w:tcBorders>
            <w:vAlign w:val="center"/>
          </w:tcPr>
          <w:p w:rsidR="00270C99" w:rsidRPr="00DE4DB9" w:rsidRDefault="00270C99" w:rsidP="000853A2">
            <w:pPr>
              <w:ind w:left="57"/>
              <w:rPr>
                <w:rFonts w:ascii="Arial" w:hAnsi="Arial" w:cs="Arial"/>
                <w:sz w:val="28"/>
                <w:szCs w:val="28"/>
              </w:rPr>
            </w:pPr>
            <w:r>
              <w:rPr>
                <w:rFonts w:ascii="Arial" w:hAnsi="Arial" w:cs="Arial"/>
                <w:color w:val="0000FF"/>
                <w:sz w:val="28"/>
                <w:szCs w:val="28"/>
              </w:rPr>
              <w:t xml:space="preserve">ETSI TC </w:t>
            </w:r>
            <w:r w:rsidR="000853A2">
              <w:rPr>
                <w:rFonts w:ascii="Arial" w:hAnsi="Arial" w:cs="Arial"/>
                <w:color w:val="0000FF"/>
                <w:sz w:val="28"/>
                <w:szCs w:val="28"/>
              </w:rPr>
              <w:t>RT</w:t>
            </w:r>
            <w:r w:rsidR="00084692">
              <w:rPr>
                <w:rFonts w:ascii="Arial" w:hAnsi="Arial" w:cs="Arial"/>
                <w:color w:val="0000FF"/>
                <w:sz w:val="28"/>
                <w:szCs w:val="28"/>
              </w:rPr>
              <w:t xml:space="preserve"> </w:t>
            </w:r>
            <w:r w:rsidR="00CF4043">
              <w:rPr>
                <w:rFonts w:ascii="Arial" w:hAnsi="Arial" w:cs="Arial"/>
                <w:color w:val="0000FF"/>
                <w:sz w:val="28"/>
                <w:szCs w:val="28"/>
              </w:rPr>
              <w:t>Chairman</w:t>
            </w:r>
            <w:bookmarkStart w:id="0" w:name="_GoBack"/>
            <w:bookmarkEnd w:id="0"/>
          </w:p>
        </w:tc>
      </w:tr>
      <w:tr w:rsidR="00270C99" w:rsidRPr="008B3D00" w:rsidTr="004E3D1A">
        <w:tc>
          <w:tcPr>
            <w:tcW w:w="2152" w:type="dxa"/>
            <w:gridSpan w:val="2"/>
            <w:tcBorders>
              <w:top w:val="nil"/>
              <w:left w:val="nil"/>
              <w:bottom w:val="nil"/>
              <w:right w:val="nil"/>
            </w:tcBorders>
            <w:vAlign w:val="center"/>
          </w:tcPr>
          <w:p w:rsidR="00270C99" w:rsidRPr="00EC2961" w:rsidRDefault="00270C99" w:rsidP="004E3D1A">
            <w:pPr>
              <w:tabs>
                <w:tab w:val="left" w:pos="1701"/>
              </w:tabs>
              <w:ind w:left="57"/>
              <w:jc w:val="right"/>
              <w:rPr>
                <w:rFonts w:ascii="Calibri" w:hAnsi="Calibri" w:cs="Calibri"/>
                <w:b/>
                <w:sz w:val="24"/>
                <w:szCs w:val="24"/>
              </w:rPr>
            </w:pPr>
            <w:r w:rsidRPr="00EC2961">
              <w:rPr>
                <w:rFonts w:ascii="Calibri" w:hAnsi="Calibri" w:cs="Calibri"/>
                <w:b/>
                <w:sz w:val="24"/>
                <w:szCs w:val="24"/>
              </w:rPr>
              <w:t>Contact(s):</w:t>
            </w:r>
          </w:p>
        </w:tc>
        <w:tc>
          <w:tcPr>
            <w:tcW w:w="7630" w:type="dxa"/>
            <w:tcBorders>
              <w:top w:val="nil"/>
              <w:left w:val="nil"/>
              <w:bottom w:val="nil"/>
              <w:right w:val="nil"/>
            </w:tcBorders>
            <w:vAlign w:val="center"/>
          </w:tcPr>
          <w:p w:rsidR="00270C99" w:rsidRPr="00500B68" w:rsidRDefault="00270C99" w:rsidP="005738B6">
            <w:pPr>
              <w:ind w:left="57"/>
              <w:rPr>
                <w:sz w:val="22"/>
                <w:szCs w:val="22"/>
                <w:lang w:val="de-DE"/>
              </w:rPr>
            </w:pPr>
          </w:p>
          <w:p w:rsidR="00084692" w:rsidRDefault="00084692" w:rsidP="00084692">
            <w:pPr>
              <w:ind w:left="57"/>
              <w:rPr>
                <w:rFonts w:ascii="Arial Narrow" w:hAnsi="Arial Narrow"/>
                <w:lang w:val="fr-FR"/>
              </w:rPr>
            </w:pPr>
          </w:p>
          <w:p w:rsidR="00270C99" w:rsidRDefault="00084692" w:rsidP="00084692">
            <w:pPr>
              <w:ind w:left="57"/>
              <w:rPr>
                <w:rFonts w:ascii="Arial Narrow" w:hAnsi="Arial Narrow"/>
                <w:lang w:val="fr-FR"/>
              </w:rPr>
            </w:pPr>
            <w:r w:rsidRPr="00084692">
              <w:rPr>
                <w:rFonts w:ascii="Arial Narrow" w:hAnsi="Arial Narrow"/>
                <w:lang w:val="fr-FR"/>
              </w:rPr>
              <w:t>Robert Sarfati</w:t>
            </w:r>
            <w:r>
              <w:rPr>
                <w:rFonts w:ascii="Arial Narrow" w:hAnsi="Arial Narrow"/>
                <w:lang w:val="fr-FR"/>
              </w:rPr>
              <w:t xml:space="preserve"> (</w:t>
            </w:r>
            <w:hyperlink r:id="rId7" w:history="1">
              <w:r w:rsidRPr="00084692">
                <w:rPr>
                  <w:rStyle w:val="Hyperlink"/>
                  <w:rFonts w:ascii="Arial Narrow" w:hAnsi="Arial Narrow"/>
                  <w:lang w:val="fr-FR"/>
                </w:rPr>
                <w:t>rsarfati@systra.com</w:t>
              </w:r>
            </w:hyperlink>
            <w:r>
              <w:rPr>
                <w:rFonts w:ascii="Arial Narrow" w:hAnsi="Arial Narrow"/>
                <w:lang w:val="de-DE"/>
              </w:rPr>
              <w:t xml:space="preserve">) </w:t>
            </w:r>
            <w:r w:rsidR="00600BCD" w:rsidRPr="00600BCD">
              <w:rPr>
                <w:rFonts w:ascii="Arial Narrow" w:hAnsi="Arial Narrow"/>
                <w:lang w:val="fr-FR"/>
              </w:rPr>
              <w:t>ETSI TC RT</w:t>
            </w:r>
            <w:r>
              <w:rPr>
                <w:rFonts w:ascii="Arial Narrow" w:hAnsi="Arial Narrow"/>
                <w:lang w:val="fr-FR"/>
              </w:rPr>
              <w:t xml:space="preserve"> Chairman</w:t>
            </w:r>
          </w:p>
          <w:p w:rsidR="00270C99" w:rsidRPr="008B3D00" w:rsidRDefault="004768E5" w:rsidP="00FF6422">
            <w:pPr>
              <w:ind w:left="57"/>
              <w:rPr>
                <w:rFonts w:ascii="Arial Narrow" w:hAnsi="Arial Narrow"/>
                <w:lang w:val="en-US"/>
              </w:rPr>
            </w:pPr>
            <w:r w:rsidRPr="004768E5">
              <w:rPr>
                <w:rFonts w:ascii="Arial Narrow" w:hAnsi="Arial Narrow"/>
              </w:rPr>
              <w:t>Andrea Lorelli (</w:t>
            </w:r>
            <w:hyperlink r:id="rId8" w:history="1">
              <w:r w:rsidRPr="004768E5">
                <w:rPr>
                  <w:rStyle w:val="Hyperlink"/>
                  <w:rFonts w:ascii="Arial Narrow" w:hAnsi="Arial Narrow"/>
                </w:rPr>
                <w:t>andrea.lorelli@etsi.org</w:t>
              </w:r>
            </w:hyperlink>
            <w:r w:rsidRPr="004768E5">
              <w:rPr>
                <w:rFonts w:ascii="Arial Narrow" w:hAnsi="Arial Narrow"/>
              </w:rPr>
              <w:t xml:space="preserve">) </w:t>
            </w:r>
            <w:r w:rsidR="00270C99" w:rsidRPr="004768E5">
              <w:rPr>
                <w:rFonts w:ascii="Arial Narrow" w:hAnsi="Arial Narrow"/>
              </w:rPr>
              <w:t xml:space="preserve"> </w:t>
            </w:r>
            <w:r w:rsidR="00270C99" w:rsidRPr="008B3D00">
              <w:rPr>
                <w:rFonts w:ascii="Arial Narrow" w:hAnsi="Arial Narrow"/>
                <w:lang w:val="en-US"/>
              </w:rPr>
              <w:t xml:space="preserve">ETSI </w:t>
            </w:r>
            <w:r w:rsidR="00270C99">
              <w:rPr>
                <w:rFonts w:ascii="Arial Narrow" w:hAnsi="Arial Narrow"/>
                <w:lang w:val="en-US"/>
              </w:rPr>
              <w:t>T</w:t>
            </w:r>
            <w:r w:rsidR="00270C99" w:rsidRPr="008B3D00">
              <w:rPr>
                <w:rFonts w:ascii="Arial Narrow" w:hAnsi="Arial Narrow"/>
                <w:lang w:val="en-US"/>
              </w:rPr>
              <w:t>echnical Officer</w:t>
            </w:r>
            <w:r w:rsidR="00270C99">
              <w:rPr>
                <w:rFonts w:ascii="Arial Narrow" w:hAnsi="Arial Narrow"/>
                <w:lang w:val="en-US"/>
              </w:rPr>
              <w:t xml:space="preserve"> for </w:t>
            </w:r>
            <w:r w:rsidR="00084692">
              <w:rPr>
                <w:rFonts w:ascii="Arial Narrow" w:hAnsi="Arial Narrow"/>
                <w:lang w:val="en-US"/>
              </w:rPr>
              <w:t>RT</w:t>
            </w:r>
          </w:p>
          <w:p w:rsidR="00270C99" w:rsidRPr="008B3D00" w:rsidRDefault="00270C99" w:rsidP="008B3D00">
            <w:pPr>
              <w:ind w:left="57"/>
              <w:rPr>
                <w:rFonts w:ascii="Arial" w:hAnsi="Arial" w:cs="Arial"/>
                <w:sz w:val="22"/>
                <w:szCs w:val="22"/>
                <w:lang w:val="en-US"/>
              </w:rPr>
            </w:pPr>
          </w:p>
        </w:tc>
      </w:tr>
      <w:tr w:rsidR="00270C99" w:rsidRPr="008F5CF0" w:rsidTr="004E3D1A">
        <w:tc>
          <w:tcPr>
            <w:tcW w:w="2152" w:type="dxa"/>
            <w:gridSpan w:val="2"/>
            <w:tcBorders>
              <w:top w:val="nil"/>
              <w:left w:val="nil"/>
              <w:bottom w:val="nil"/>
              <w:right w:val="nil"/>
            </w:tcBorders>
          </w:tcPr>
          <w:p w:rsidR="00270C99" w:rsidRPr="00DE4DB9" w:rsidRDefault="00270C99" w:rsidP="004E3D1A">
            <w:pPr>
              <w:tabs>
                <w:tab w:val="left" w:pos="1701"/>
              </w:tabs>
              <w:ind w:left="57"/>
              <w:jc w:val="right"/>
              <w:rPr>
                <w:rFonts w:ascii="Calibri" w:hAnsi="Calibri" w:cs="Calibri"/>
                <w:b/>
                <w:sz w:val="28"/>
                <w:szCs w:val="24"/>
              </w:rPr>
            </w:pPr>
            <w:r w:rsidRPr="00DE4DB9">
              <w:rPr>
                <w:rFonts w:ascii="Calibri" w:hAnsi="Calibri" w:cs="Calibri"/>
                <w:b/>
                <w:sz w:val="28"/>
                <w:szCs w:val="24"/>
              </w:rPr>
              <w:t>To:</w:t>
            </w:r>
          </w:p>
        </w:tc>
        <w:tc>
          <w:tcPr>
            <w:tcW w:w="7630" w:type="dxa"/>
            <w:tcBorders>
              <w:top w:val="nil"/>
              <w:left w:val="nil"/>
              <w:bottom w:val="nil"/>
              <w:right w:val="nil"/>
            </w:tcBorders>
          </w:tcPr>
          <w:p w:rsidR="00270C99" w:rsidRDefault="00395933" w:rsidP="007C23CF">
            <w:pPr>
              <w:tabs>
                <w:tab w:val="left" w:pos="4891"/>
              </w:tabs>
              <w:ind w:left="57"/>
            </w:pPr>
            <w:r w:rsidRPr="00395933">
              <w:rPr>
                <w:bCs/>
              </w:rPr>
              <w:t>3GPP TSG SA</w:t>
            </w:r>
            <w:r w:rsidR="00BD67BC">
              <w:rPr>
                <w:bCs/>
              </w:rPr>
              <w:t>1</w:t>
            </w:r>
            <w:r w:rsidR="00084692" w:rsidRPr="00084692">
              <w:t xml:space="preserve">, Chairman, Mr. </w:t>
            </w:r>
            <w:r w:rsidRPr="00395933">
              <w:t>Toon Norp</w:t>
            </w:r>
            <w:r w:rsidR="007C23CF">
              <w:t xml:space="preserve"> </w:t>
            </w:r>
            <w:r w:rsidR="00084692" w:rsidRPr="00084692">
              <w:t>(</w:t>
            </w:r>
            <w:hyperlink r:id="rId9" w:history="1">
              <w:r w:rsidR="007C23CF" w:rsidRPr="00B83C37">
                <w:rPr>
                  <w:rStyle w:val="Hyperlink"/>
                  <w:b/>
                  <w:bCs/>
                </w:rPr>
                <w:t>toon.norp@tno.nl</w:t>
              </w:r>
            </w:hyperlink>
            <w:r w:rsidR="00084692" w:rsidRPr="00084692">
              <w:t>)</w:t>
            </w:r>
          </w:p>
          <w:p w:rsidR="007C23CF" w:rsidRPr="007C23CF" w:rsidRDefault="007C23CF" w:rsidP="007C23CF">
            <w:pPr>
              <w:tabs>
                <w:tab w:val="left" w:pos="4891"/>
              </w:tabs>
              <w:ind w:left="57"/>
              <w:rPr>
                <w:lang w:val="es-ES"/>
              </w:rPr>
            </w:pPr>
            <w:r w:rsidRPr="007C23CF">
              <w:rPr>
                <w:lang w:val="es-ES"/>
              </w:rPr>
              <w:t xml:space="preserve">Tero Pesonen, </w:t>
            </w:r>
            <w:proofErr w:type="spellStart"/>
            <w:r w:rsidRPr="007C23CF">
              <w:rPr>
                <w:lang w:val="es-ES"/>
              </w:rPr>
              <w:t>Chairman</w:t>
            </w:r>
            <w:proofErr w:type="spellEnd"/>
            <w:r w:rsidRPr="007C23CF">
              <w:rPr>
                <w:lang w:val="es-ES"/>
              </w:rPr>
              <w:t xml:space="preserve"> TCCA CCBG </w:t>
            </w:r>
            <w:r>
              <w:rPr>
                <w:lang w:val="es-ES"/>
              </w:rPr>
              <w:t>–</w:t>
            </w:r>
            <w:r w:rsidRPr="007C23CF">
              <w:rPr>
                <w:lang w:val="es-ES"/>
              </w:rPr>
              <w:t xml:space="preserve"> </w:t>
            </w:r>
            <w:r>
              <w:rPr>
                <w:lang w:val="es-ES"/>
              </w:rPr>
              <w:t>(</w:t>
            </w:r>
            <w:hyperlink r:id="rId10" w:history="1">
              <w:r w:rsidRPr="007C23CF">
                <w:rPr>
                  <w:rStyle w:val="Hyperlink"/>
                  <w:lang w:val="es-ES"/>
                </w:rPr>
                <w:t>tero.pesonen@tandcca.com</w:t>
              </w:r>
            </w:hyperlink>
            <w:r w:rsidRPr="007C23CF">
              <w:rPr>
                <w:lang w:val="es-ES"/>
              </w:rPr>
              <w:t>)</w:t>
            </w:r>
          </w:p>
        </w:tc>
      </w:tr>
      <w:tr w:rsidR="00270C99" w:rsidRPr="008F5CF0" w:rsidTr="000D5754">
        <w:trPr>
          <w:trHeight w:val="508"/>
        </w:trPr>
        <w:tc>
          <w:tcPr>
            <w:tcW w:w="2152" w:type="dxa"/>
            <w:gridSpan w:val="2"/>
            <w:tcBorders>
              <w:top w:val="nil"/>
              <w:left w:val="nil"/>
              <w:bottom w:val="nil"/>
              <w:right w:val="nil"/>
            </w:tcBorders>
          </w:tcPr>
          <w:p w:rsidR="00BD67BC" w:rsidRPr="007C23CF" w:rsidRDefault="00BD67BC" w:rsidP="004E3D1A">
            <w:pPr>
              <w:tabs>
                <w:tab w:val="left" w:pos="1701"/>
              </w:tabs>
              <w:ind w:left="57"/>
              <w:jc w:val="right"/>
              <w:rPr>
                <w:rFonts w:ascii="Calibri" w:hAnsi="Calibri" w:cs="Calibri"/>
                <w:b/>
                <w:sz w:val="24"/>
                <w:szCs w:val="24"/>
                <w:lang w:val="es-ES"/>
              </w:rPr>
            </w:pPr>
          </w:p>
          <w:p w:rsidR="00270C99" w:rsidRPr="00DE4DB9" w:rsidRDefault="00270C99" w:rsidP="004E3D1A">
            <w:pPr>
              <w:tabs>
                <w:tab w:val="left" w:pos="1701"/>
              </w:tabs>
              <w:ind w:left="57"/>
              <w:jc w:val="right"/>
              <w:rPr>
                <w:rFonts w:ascii="Calibri" w:hAnsi="Calibri" w:cs="Calibri"/>
                <w:b/>
                <w:sz w:val="24"/>
                <w:szCs w:val="24"/>
              </w:rPr>
            </w:pPr>
            <w:r w:rsidRPr="00DE4DB9">
              <w:rPr>
                <w:rFonts w:ascii="Calibri" w:hAnsi="Calibri" w:cs="Calibri"/>
                <w:b/>
                <w:sz w:val="24"/>
                <w:szCs w:val="24"/>
              </w:rPr>
              <w:t>Copy to:</w:t>
            </w:r>
          </w:p>
        </w:tc>
        <w:tc>
          <w:tcPr>
            <w:tcW w:w="7630" w:type="dxa"/>
            <w:tcBorders>
              <w:top w:val="nil"/>
              <w:left w:val="nil"/>
              <w:bottom w:val="nil"/>
              <w:right w:val="nil"/>
            </w:tcBorders>
          </w:tcPr>
          <w:p w:rsidR="00BD67BC" w:rsidRDefault="00BD67BC" w:rsidP="00365734">
            <w:pPr>
              <w:ind w:left="57"/>
              <w:rPr>
                <w:rFonts w:ascii="Arial Narrow" w:hAnsi="Arial Narrow" w:cs="Arial"/>
                <w:lang w:val="fi-FI"/>
              </w:rPr>
            </w:pPr>
          </w:p>
          <w:p w:rsidR="00270C99" w:rsidRDefault="00BD67BC" w:rsidP="00365734">
            <w:pPr>
              <w:ind w:left="57"/>
              <w:rPr>
                <w:rFonts w:ascii="Arial Narrow" w:hAnsi="Arial Narrow" w:cs="Arial"/>
                <w:lang w:val="fi-FI"/>
              </w:rPr>
            </w:pPr>
            <w:r>
              <w:rPr>
                <w:rFonts w:ascii="Arial Narrow" w:hAnsi="Arial Narrow" w:cs="Arial"/>
                <w:lang w:val="fi-FI"/>
              </w:rPr>
              <w:t>3GPP TSG SA Chairman Erik GUTTMAN (</w:t>
            </w:r>
            <w:hyperlink r:id="rId11" w:history="1">
              <w:r w:rsidRPr="00550D7C">
                <w:rPr>
                  <w:rStyle w:val="Hyperlink"/>
                  <w:rFonts w:ascii="Arial Narrow" w:hAnsi="Arial Narrow" w:cs="Arial"/>
                  <w:lang w:val="fi-FI"/>
                </w:rPr>
                <w:t>erik.guttman@partner.samsung.com</w:t>
              </w:r>
            </w:hyperlink>
            <w:r>
              <w:rPr>
                <w:rFonts w:ascii="Arial Narrow" w:hAnsi="Arial Narrow" w:cs="Arial"/>
                <w:lang w:val="fi-FI"/>
              </w:rPr>
              <w:t>)</w:t>
            </w:r>
          </w:p>
          <w:p w:rsidR="00BD67BC" w:rsidRPr="00BD67BC" w:rsidRDefault="00BD67BC" w:rsidP="00BD67BC">
            <w:pPr>
              <w:overflowPunct/>
              <w:autoSpaceDE/>
              <w:autoSpaceDN/>
              <w:adjustRightInd/>
              <w:textAlignment w:val="auto"/>
              <w:rPr>
                <w:rFonts w:ascii="Calibri" w:eastAsia="Calibri" w:hAnsi="Calibri"/>
                <w:sz w:val="22"/>
                <w:szCs w:val="22"/>
                <w:lang w:val="nl-NL"/>
              </w:rPr>
            </w:pPr>
            <w:r>
              <w:rPr>
                <w:rFonts w:ascii="Arial" w:eastAsia="Calibri" w:hAnsi="Arial" w:cs="Arial"/>
                <w:color w:val="555555"/>
                <w:sz w:val="18"/>
                <w:szCs w:val="18"/>
                <w:lang w:val="nl-NL"/>
              </w:rPr>
              <w:t xml:space="preserve"> 3GPP liaison coordinator (</w:t>
            </w:r>
            <w:hyperlink r:id="rId12" w:history="1">
              <w:r w:rsidRPr="00BD67BC">
                <w:rPr>
                  <w:rFonts w:ascii="Arial" w:eastAsia="Calibri" w:hAnsi="Arial" w:cs="Arial"/>
                  <w:color w:val="0563C1"/>
                  <w:sz w:val="18"/>
                  <w:szCs w:val="18"/>
                  <w:u w:val="single"/>
                  <w:lang w:val="nl-NL"/>
                </w:rPr>
                <w:t>susanna.kooistra@3gpp.org</w:t>
              </w:r>
            </w:hyperlink>
            <w:r>
              <w:rPr>
                <w:rFonts w:ascii="Arial" w:eastAsia="Calibri" w:hAnsi="Arial" w:cs="Arial"/>
                <w:color w:val="555555"/>
                <w:sz w:val="18"/>
                <w:szCs w:val="18"/>
                <w:lang w:val="nl-NL"/>
              </w:rPr>
              <w:t>)</w:t>
            </w:r>
          </w:p>
          <w:p w:rsidR="00BD67BC" w:rsidRPr="00BD67BC" w:rsidRDefault="00BD67BC" w:rsidP="00365734">
            <w:pPr>
              <w:ind w:left="57"/>
              <w:rPr>
                <w:rFonts w:ascii="Arial Narrow" w:hAnsi="Arial Narrow" w:cs="Arial"/>
                <w:lang w:val="nl-NL"/>
              </w:rPr>
            </w:pPr>
          </w:p>
        </w:tc>
      </w:tr>
      <w:tr w:rsidR="00270C99" w:rsidRPr="008F5CF0" w:rsidTr="004E3D1A">
        <w:tc>
          <w:tcPr>
            <w:tcW w:w="2152" w:type="dxa"/>
            <w:gridSpan w:val="2"/>
            <w:tcBorders>
              <w:top w:val="nil"/>
              <w:left w:val="nil"/>
              <w:bottom w:val="nil"/>
              <w:right w:val="nil"/>
            </w:tcBorders>
          </w:tcPr>
          <w:p w:rsidR="00270C99" w:rsidRPr="00CC3614" w:rsidRDefault="00270C99" w:rsidP="008F5CF0">
            <w:pPr>
              <w:tabs>
                <w:tab w:val="left" w:pos="1701"/>
              </w:tabs>
              <w:rPr>
                <w:rFonts w:ascii="Calibri" w:hAnsi="Calibri" w:cs="Calibri"/>
                <w:sz w:val="16"/>
                <w:szCs w:val="24"/>
                <w:lang w:val="fi-FI"/>
              </w:rPr>
            </w:pPr>
          </w:p>
        </w:tc>
        <w:tc>
          <w:tcPr>
            <w:tcW w:w="7630" w:type="dxa"/>
            <w:tcBorders>
              <w:top w:val="nil"/>
              <w:left w:val="nil"/>
              <w:bottom w:val="nil"/>
              <w:right w:val="nil"/>
            </w:tcBorders>
          </w:tcPr>
          <w:p w:rsidR="00084692" w:rsidRPr="00CC3614" w:rsidRDefault="00084692" w:rsidP="004E3D1A">
            <w:pPr>
              <w:ind w:left="57"/>
              <w:rPr>
                <w:rFonts w:ascii="Arial" w:hAnsi="Arial" w:cs="Arial"/>
                <w:sz w:val="16"/>
                <w:lang w:val="fi-FI"/>
              </w:rPr>
            </w:pPr>
          </w:p>
        </w:tc>
      </w:tr>
      <w:tr w:rsidR="00270C99" w:rsidRPr="002A36EA" w:rsidTr="004E3D1A">
        <w:tc>
          <w:tcPr>
            <w:tcW w:w="2152" w:type="dxa"/>
            <w:gridSpan w:val="2"/>
            <w:tcBorders>
              <w:top w:val="nil"/>
              <w:left w:val="nil"/>
              <w:bottom w:val="nil"/>
              <w:right w:val="nil"/>
            </w:tcBorders>
            <w:vAlign w:val="center"/>
          </w:tcPr>
          <w:p w:rsidR="000D5754" w:rsidRPr="00BD67BC" w:rsidRDefault="000D5754" w:rsidP="004E3D1A">
            <w:pPr>
              <w:tabs>
                <w:tab w:val="left" w:pos="1701"/>
              </w:tabs>
              <w:ind w:left="57"/>
              <w:jc w:val="right"/>
              <w:rPr>
                <w:rFonts w:ascii="Calibri" w:hAnsi="Calibri" w:cs="Calibri"/>
                <w:lang w:val="fr-FR"/>
              </w:rPr>
            </w:pPr>
          </w:p>
          <w:p w:rsidR="00270C99" w:rsidRPr="00911477" w:rsidRDefault="00270C99" w:rsidP="004E3D1A">
            <w:pPr>
              <w:tabs>
                <w:tab w:val="left" w:pos="1701"/>
              </w:tabs>
              <w:ind w:left="57"/>
              <w:jc w:val="right"/>
              <w:rPr>
                <w:rFonts w:ascii="Calibri" w:hAnsi="Calibri" w:cs="Calibri"/>
              </w:rPr>
            </w:pPr>
            <w:r w:rsidRPr="00911477">
              <w:rPr>
                <w:rFonts w:ascii="Calibri" w:hAnsi="Calibri" w:cs="Calibri"/>
              </w:rPr>
              <w:t>Response to</w:t>
            </w:r>
            <w:r w:rsidRPr="00911477">
              <w:rPr>
                <w:rFonts w:ascii="Calibri" w:hAnsi="Calibri" w:cs="Calibri"/>
                <w:color w:val="0000FF"/>
              </w:rPr>
              <w:t>:</w:t>
            </w:r>
            <w:r>
              <w:rPr>
                <w:rFonts w:ascii="Calibri" w:hAnsi="Calibri" w:cs="Calibri"/>
                <w:color w:val="0000FF"/>
              </w:rPr>
              <w:br/>
            </w:r>
            <w:r w:rsidRPr="00911477">
              <w:rPr>
                <w:rFonts w:ascii="Calibri" w:hAnsi="Calibri" w:cs="Calibri"/>
                <w:sz w:val="16"/>
              </w:rPr>
              <w:t>(if applicable)</w:t>
            </w:r>
          </w:p>
        </w:tc>
        <w:tc>
          <w:tcPr>
            <w:tcW w:w="7630" w:type="dxa"/>
            <w:tcBorders>
              <w:top w:val="nil"/>
              <w:left w:val="nil"/>
              <w:bottom w:val="nil"/>
              <w:right w:val="nil"/>
            </w:tcBorders>
            <w:tcMar>
              <w:left w:w="0" w:type="dxa"/>
              <w:right w:w="0" w:type="dxa"/>
            </w:tcMar>
          </w:tcPr>
          <w:p w:rsidR="000D5754" w:rsidRDefault="000D5754" w:rsidP="000D5754">
            <w:pPr>
              <w:ind w:left="57"/>
              <w:rPr>
                <w:rFonts w:ascii="Arial" w:hAnsi="Arial" w:cs="Arial"/>
                <w:b/>
                <w:color w:val="0000FF"/>
              </w:rPr>
            </w:pPr>
          </w:p>
          <w:p w:rsidR="00270C99" w:rsidRDefault="00395933" w:rsidP="006B37B9">
            <w:pPr>
              <w:ind w:left="57"/>
              <w:rPr>
                <w:rFonts w:ascii="Arial" w:hAnsi="Arial" w:cs="Arial"/>
              </w:rPr>
            </w:pPr>
            <w:r w:rsidRPr="00395933">
              <w:rPr>
                <w:rFonts w:ascii="Arial" w:hAnsi="Arial" w:cs="Arial"/>
              </w:rPr>
              <w:t>Tdoc SP-160</w:t>
            </w:r>
            <w:r w:rsidR="006B37B9">
              <w:rPr>
                <w:rFonts w:ascii="Arial" w:hAnsi="Arial" w:cs="Arial"/>
              </w:rPr>
              <w:t>69</w:t>
            </w:r>
            <w:r w:rsidRPr="00395933">
              <w:rPr>
                <w:rFonts w:ascii="Arial" w:hAnsi="Arial" w:cs="Arial"/>
              </w:rPr>
              <w:t>0</w:t>
            </w:r>
          </w:p>
          <w:p w:rsidR="007C23CF" w:rsidRPr="00395933" w:rsidRDefault="007C23CF" w:rsidP="006B37B9">
            <w:pPr>
              <w:ind w:left="57"/>
              <w:rPr>
                <w:rFonts w:ascii="Arial" w:hAnsi="Arial" w:cs="Arial"/>
                <w:color w:val="0000FF"/>
              </w:rPr>
            </w:pPr>
          </w:p>
        </w:tc>
      </w:tr>
      <w:tr w:rsidR="00270C99" w:rsidRPr="00D21604" w:rsidTr="004E3D1A">
        <w:tc>
          <w:tcPr>
            <w:tcW w:w="2152" w:type="dxa"/>
            <w:gridSpan w:val="2"/>
            <w:tcBorders>
              <w:top w:val="nil"/>
              <w:left w:val="nil"/>
              <w:bottom w:val="nil"/>
              <w:right w:val="nil"/>
            </w:tcBorders>
          </w:tcPr>
          <w:p w:rsidR="00270C99" w:rsidRPr="00911477" w:rsidRDefault="00270C99" w:rsidP="004E3D1A">
            <w:pPr>
              <w:tabs>
                <w:tab w:val="left" w:pos="1701"/>
              </w:tabs>
              <w:ind w:left="57"/>
              <w:jc w:val="right"/>
              <w:rPr>
                <w:rFonts w:ascii="Calibri" w:hAnsi="Calibri" w:cs="Calibri"/>
                <w:sz w:val="16"/>
              </w:rPr>
            </w:pPr>
          </w:p>
        </w:tc>
        <w:tc>
          <w:tcPr>
            <w:tcW w:w="7630" w:type="dxa"/>
            <w:tcBorders>
              <w:top w:val="nil"/>
              <w:left w:val="nil"/>
              <w:bottom w:val="nil"/>
              <w:right w:val="nil"/>
            </w:tcBorders>
          </w:tcPr>
          <w:p w:rsidR="00270C99" w:rsidRPr="00911477" w:rsidRDefault="00270C99" w:rsidP="004E3D1A">
            <w:pPr>
              <w:ind w:left="57"/>
              <w:rPr>
                <w:rFonts w:ascii="Arial" w:hAnsi="Arial" w:cs="Arial"/>
                <w:sz w:val="16"/>
              </w:rPr>
            </w:pPr>
          </w:p>
        </w:tc>
      </w:tr>
      <w:tr w:rsidR="00270C99" w:rsidRPr="00911477" w:rsidTr="004C2A68">
        <w:tc>
          <w:tcPr>
            <w:tcW w:w="2127" w:type="dxa"/>
            <w:tcBorders>
              <w:top w:val="nil"/>
              <w:left w:val="nil"/>
              <w:bottom w:val="nil"/>
              <w:right w:val="nil"/>
            </w:tcBorders>
          </w:tcPr>
          <w:p w:rsidR="00270C99" w:rsidRPr="00911477" w:rsidRDefault="00270C99" w:rsidP="00CF4043">
            <w:pPr>
              <w:tabs>
                <w:tab w:val="left" w:pos="1701"/>
              </w:tabs>
              <w:rPr>
                <w:rFonts w:ascii="Calibri" w:hAnsi="Calibri" w:cs="Calibri"/>
              </w:rPr>
            </w:pPr>
          </w:p>
        </w:tc>
        <w:tc>
          <w:tcPr>
            <w:tcW w:w="7655" w:type="dxa"/>
            <w:gridSpan w:val="2"/>
            <w:tcBorders>
              <w:top w:val="nil"/>
              <w:left w:val="nil"/>
              <w:bottom w:val="nil"/>
              <w:right w:val="nil"/>
            </w:tcBorders>
          </w:tcPr>
          <w:p w:rsidR="00270C99" w:rsidRPr="0023572F" w:rsidRDefault="00270C99" w:rsidP="00365734">
            <w:pPr>
              <w:ind w:left="57"/>
              <w:rPr>
                <w:rFonts w:ascii="Arial Narrow" w:hAnsi="Arial Narrow" w:cs="Arial"/>
                <w:color w:val="0000FF"/>
              </w:rPr>
            </w:pPr>
          </w:p>
        </w:tc>
      </w:tr>
      <w:tr w:rsidR="00270C99" w:rsidRPr="002E5375" w:rsidTr="004E3D1A">
        <w:tc>
          <w:tcPr>
            <w:tcW w:w="9782" w:type="dxa"/>
            <w:gridSpan w:val="3"/>
            <w:tcBorders>
              <w:top w:val="nil"/>
              <w:left w:val="nil"/>
              <w:right w:val="nil"/>
            </w:tcBorders>
          </w:tcPr>
          <w:p w:rsidR="00270C99" w:rsidRPr="002E5375" w:rsidRDefault="00270C99" w:rsidP="004E3D1A">
            <w:pPr>
              <w:tabs>
                <w:tab w:val="left" w:pos="1701"/>
              </w:tabs>
              <w:ind w:left="57" w:firstLine="249"/>
              <w:rPr>
                <w:sz w:val="16"/>
                <w:szCs w:val="16"/>
              </w:rPr>
            </w:pPr>
          </w:p>
        </w:tc>
      </w:tr>
    </w:tbl>
    <w:p w:rsidR="006B37B9" w:rsidRPr="006B37B9" w:rsidRDefault="006B37B9" w:rsidP="006B37B9">
      <w:pPr>
        <w:pStyle w:val="Title"/>
        <w:rPr>
          <w:sz w:val="32"/>
        </w:rPr>
      </w:pPr>
      <w:r w:rsidRPr="006B37B9">
        <w:rPr>
          <w:sz w:val="32"/>
        </w:rPr>
        <w:t>Background</w:t>
      </w:r>
    </w:p>
    <w:p w:rsidR="008F5CF0" w:rsidRDefault="008F5CF0" w:rsidP="00395933">
      <w:pPr>
        <w:rPr>
          <w:rFonts w:ascii="Arial" w:hAnsi="Arial" w:cs="Arial"/>
        </w:rPr>
      </w:pPr>
    </w:p>
    <w:p w:rsidR="006B37B9" w:rsidRDefault="008F5CF0" w:rsidP="00395933">
      <w:pPr>
        <w:rPr>
          <w:rFonts w:ascii="Arial" w:hAnsi="Arial" w:cs="Arial"/>
        </w:rPr>
      </w:pPr>
      <w:r>
        <w:rPr>
          <w:rFonts w:ascii="Arial" w:hAnsi="Arial" w:cs="Arial"/>
        </w:rPr>
        <w:t>Within the SA1 chairman report from SA plenary</w:t>
      </w:r>
    </w:p>
    <w:p w:rsidR="008F5CF0" w:rsidRDefault="008F5CF0" w:rsidP="00395933">
      <w:pPr>
        <w:rPr>
          <w:rFonts w:ascii="Arial" w:hAnsi="Arial" w:cs="Arial"/>
        </w:rPr>
      </w:pPr>
    </w:p>
    <w:p w:rsidR="00AC19AE" w:rsidRPr="00AC19AE" w:rsidRDefault="00AC19AE" w:rsidP="00AC19AE">
      <w:pPr>
        <w:rPr>
          <w:rFonts w:ascii="Arial" w:hAnsi="Arial" w:cs="Arial"/>
          <w:lang w:val="en-US"/>
        </w:rPr>
      </w:pPr>
      <w:r w:rsidRPr="00AC19AE">
        <w:rPr>
          <w:rFonts w:ascii="Arial" w:hAnsi="Arial" w:cs="Arial"/>
          <w:lang w:val="en-US"/>
        </w:rPr>
        <w:t>4       Items of interest to SA1</w:t>
      </w:r>
    </w:p>
    <w:p w:rsidR="00AC19AE" w:rsidRPr="00AC19AE" w:rsidRDefault="00AC19AE" w:rsidP="00AC19AE">
      <w:pPr>
        <w:rPr>
          <w:rFonts w:ascii="Arial" w:hAnsi="Arial" w:cs="Arial"/>
          <w:lang w:val="en-US"/>
        </w:rPr>
      </w:pPr>
      <w:r w:rsidRPr="00AC19AE">
        <w:rPr>
          <w:rFonts w:ascii="Arial" w:hAnsi="Arial" w:cs="Arial"/>
          <w:lang w:val="en-US"/>
        </w:rPr>
        <w:t>4.1     TCCA role to coordinate mission critical input</w:t>
      </w:r>
    </w:p>
    <w:p w:rsidR="00AC19AE" w:rsidRPr="00AC19AE" w:rsidRDefault="00AC19AE" w:rsidP="00AC19AE">
      <w:pPr>
        <w:rPr>
          <w:rFonts w:ascii="Arial" w:hAnsi="Arial" w:cs="Arial"/>
          <w:lang w:val="en-US"/>
        </w:rPr>
      </w:pPr>
      <w:r w:rsidRPr="00AC19AE">
        <w:rPr>
          <w:rFonts w:ascii="Arial" w:hAnsi="Arial" w:cs="Arial"/>
          <w:lang w:val="en-US"/>
        </w:rPr>
        <w:t xml:space="preserve">In a Liaison Statement to 3GPP SA (SP-160690) on coordination on 3GPP SA study/work items for critical communications, TCCA confirms "TCCA's support to and engagement with collaboration and coordination between TCCA and ETSI TC-RT NG2R for the progression and conclusion of current and future study and / or work items in 3GPP relevant to </w:t>
      </w:r>
      <w:r w:rsidR="00FF6422" w:rsidRPr="00AC19AE">
        <w:rPr>
          <w:rFonts w:ascii="Arial" w:hAnsi="Arial" w:cs="Arial"/>
          <w:lang w:val="en-US"/>
        </w:rPr>
        <w:t>standardization</w:t>
      </w:r>
      <w:r w:rsidRPr="00AC19AE">
        <w:rPr>
          <w:rFonts w:ascii="Arial" w:hAnsi="Arial" w:cs="Arial"/>
          <w:lang w:val="en-US"/>
        </w:rPr>
        <w:t xml:space="preserve"> of features for critical railway communications. Henceforth all such study and / or work item proposals will be shared, discussed and agreed between NG2R and TCCA prior to submission to 3GPP.". The LS was not copied to 3GPP SA1, even though as we are working on a study FRMCS related to critical railway communications already. The coordination by TCCA should apply not just to Stage 1 specifications, but also to architecture and protocol specifications. Nevertheless, if TCCA is going to take this role, it may have an impact on our mission critical related work.</w:t>
      </w:r>
    </w:p>
    <w:p w:rsidR="00AC19AE" w:rsidRDefault="00AC19AE" w:rsidP="00395933">
      <w:pPr>
        <w:rPr>
          <w:rFonts w:ascii="Arial" w:hAnsi="Arial" w:cs="Arial"/>
        </w:rPr>
      </w:pPr>
    </w:p>
    <w:p w:rsidR="00FF6422" w:rsidRPr="00FF6422" w:rsidRDefault="008F5CF0" w:rsidP="00FF6422">
      <w:pPr>
        <w:pStyle w:val="Title"/>
        <w:rPr>
          <w:sz w:val="32"/>
        </w:rPr>
      </w:pPr>
      <w:r>
        <w:rPr>
          <w:sz w:val="32"/>
        </w:rPr>
        <w:t>RT clarification on the matter</w:t>
      </w:r>
    </w:p>
    <w:p w:rsidR="00FF6422" w:rsidRDefault="00FF6422" w:rsidP="00395933">
      <w:pPr>
        <w:rPr>
          <w:rFonts w:ascii="Arial" w:hAnsi="Arial" w:cs="Arial"/>
        </w:rPr>
      </w:pPr>
    </w:p>
    <w:p w:rsidR="0082749D" w:rsidRDefault="00701233" w:rsidP="00395933">
      <w:pPr>
        <w:rPr>
          <w:rFonts w:ascii="Arial" w:hAnsi="Arial" w:cs="Arial"/>
        </w:rPr>
      </w:pPr>
      <w:r w:rsidRPr="00701233">
        <w:rPr>
          <w:rFonts w:ascii="Arial" w:hAnsi="Arial" w:cs="Arial"/>
        </w:rPr>
        <w:t>ETSI TC-RT</w:t>
      </w:r>
      <w:r>
        <w:rPr>
          <w:rFonts w:ascii="Arial" w:hAnsi="Arial" w:cs="Arial"/>
        </w:rPr>
        <w:t>/ NG2R</w:t>
      </w:r>
      <w:r w:rsidRPr="00701233">
        <w:rPr>
          <w:rFonts w:ascii="Arial" w:hAnsi="Arial" w:cs="Arial"/>
        </w:rPr>
        <w:t xml:space="preserve"> </w:t>
      </w:r>
      <w:r w:rsidR="0082749D">
        <w:rPr>
          <w:rFonts w:ascii="Arial" w:hAnsi="Arial" w:cs="Arial"/>
        </w:rPr>
        <w:t>would like to inform</w:t>
      </w:r>
      <w:r w:rsidR="00395933" w:rsidRPr="00395933">
        <w:rPr>
          <w:rFonts w:ascii="Arial" w:hAnsi="Arial" w:cs="Arial"/>
        </w:rPr>
        <w:t xml:space="preserve"> </w:t>
      </w:r>
      <w:r w:rsidRPr="00395933">
        <w:rPr>
          <w:rFonts w:ascii="Arial" w:hAnsi="Arial" w:cs="Arial"/>
        </w:rPr>
        <w:t>3GPP TSG SA</w:t>
      </w:r>
      <w:r w:rsidR="008F5CF0">
        <w:rPr>
          <w:rFonts w:ascii="Arial" w:hAnsi="Arial" w:cs="Arial"/>
        </w:rPr>
        <w:t xml:space="preserve"> </w:t>
      </w:r>
      <w:r w:rsidR="0082749D">
        <w:rPr>
          <w:rFonts w:ascii="Arial" w:hAnsi="Arial" w:cs="Arial"/>
        </w:rPr>
        <w:t xml:space="preserve">that </w:t>
      </w:r>
      <w:r w:rsidR="00395933" w:rsidRPr="00395933">
        <w:rPr>
          <w:rFonts w:ascii="Arial" w:hAnsi="Arial" w:cs="Arial"/>
        </w:rPr>
        <w:t>the</w:t>
      </w:r>
      <w:r w:rsidR="0082749D">
        <w:rPr>
          <w:rFonts w:ascii="Arial" w:hAnsi="Arial" w:cs="Arial"/>
        </w:rPr>
        <w:t xml:space="preserve"> TCCA</w:t>
      </w:r>
      <w:r w:rsidR="00395933" w:rsidRPr="00395933">
        <w:rPr>
          <w:rFonts w:ascii="Arial" w:hAnsi="Arial" w:cs="Arial"/>
        </w:rPr>
        <w:t xml:space="preserve"> LS in SP-160</w:t>
      </w:r>
      <w:r>
        <w:rPr>
          <w:rFonts w:ascii="Arial" w:hAnsi="Arial" w:cs="Arial"/>
        </w:rPr>
        <w:t>230</w:t>
      </w:r>
      <w:r w:rsidR="00395933" w:rsidRPr="00395933">
        <w:rPr>
          <w:rFonts w:ascii="Arial" w:hAnsi="Arial" w:cs="Arial"/>
        </w:rPr>
        <w:t xml:space="preserve"> </w:t>
      </w:r>
      <w:r w:rsidR="0082749D">
        <w:rPr>
          <w:rFonts w:ascii="Arial" w:hAnsi="Arial" w:cs="Arial"/>
        </w:rPr>
        <w:t xml:space="preserve">was somehow premature in informing 3GPP of the ongoing discussions between our groups since the formal conditions for our coordination </w:t>
      </w:r>
      <w:r w:rsidR="00FF6422">
        <w:rPr>
          <w:rFonts w:ascii="Arial" w:hAnsi="Arial" w:cs="Arial"/>
        </w:rPr>
        <w:t>need at</w:t>
      </w:r>
      <w:r w:rsidR="0082749D">
        <w:rPr>
          <w:rFonts w:ascii="Arial" w:hAnsi="Arial" w:cs="Arial"/>
        </w:rPr>
        <w:t xml:space="preserve"> first to be formally established</w:t>
      </w:r>
      <w:r>
        <w:rPr>
          <w:rFonts w:ascii="Arial" w:hAnsi="Arial" w:cs="Arial"/>
        </w:rPr>
        <w:t xml:space="preserve">. </w:t>
      </w:r>
    </w:p>
    <w:p w:rsidR="0082749D" w:rsidRDefault="0082749D" w:rsidP="00395933">
      <w:pPr>
        <w:rPr>
          <w:rFonts w:ascii="Arial" w:hAnsi="Arial" w:cs="Arial"/>
        </w:rPr>
      </w:pPr>
    </w:p>
    <w:p w:rsidR="00FF6422" w:rsidRDefault="0082749D" w:rsidP="00395933">
      <w:pPr>
        <w:rPr>
          <w:rFonts w:ascii="Arial" w:hAnsi="Arial" w:cs="Arial"/>
        </w:rPr>
      </w:pPr>
      <w:r>
        <w:rPr>
          <w:rFonts w:ascii="Arial" w:hAnsi="Arial" w:cs="Arial"/>
        </w:rPr>
        <w:t>I can confirm that discussions are currently ongoing within both UIC and TCCA organisations to establish the conditions on how we will collaborate in pushing together the setting of standards answering to the needs of both Associations in the range of critical communications.</w:t>
      </w:r>
      <w:r w:rsidR="00FF6422">
        <w:rPr>
          <w:rFonts w:ascii="Arial" w:hAnsi="Arial" w:cs="Arial"/>
        </w:rPr>
        <w:t xml:space="preserve"> </w:t>
      </w:r>
      <w:r>
        <w:rPr>
          <w:rFonts w:ascii="Arial" w:hAnsi="Arial" w:cs="Arial"/>
        </w:rPr>
        <w:t xml:space="preserve">We will inform 3GPP </w:t>
      </w:r>
      <w:r w:rsidR="00FF6422">
        <w:rPr>
          <w:rFonts w:ascii="Arial" w:hAnsi="Arial" w:cs="Arial"/>
        </w:rPr>
        <w:t xml:space="preserve">SA and SA1 </w:t>
      </w:r>
      <w:r>
        <w:rPr>
          <w:rFonts w:ascii="Arial" w:hAnsi="Arial" w:cs="Arial"/>
        </w:rPr>
        <w:t xml:space="preserve">of the conclusion of these </w:t>
      </w:r>
      <w:r w:rsidR="00FF6422">
        <w:rPr>
          <w:rFonts w:ascii="Arial" w:hAnsi="Arial" w:cs="Arial"/>
        </w:rPr>
        <w:t xml:space="preserve">ongoing </w:t>
      </w:r>
      <w:r>
        <w:rPr>
          <w:rFonts w:ascii="Arial" w:hAnsi="Arial" w:cs="Arial"/>
        </w:rPr>
        <w:t>discussions</w:t>
      </w:r>
      <w:r w:rsidR="00FF6422">
        <w:rPr>
          <w:rFonts w:ascii="Arial" w:hAnsi="Arial" w:cs="Arial"/>
        </w:rPr>
        <w:t>.</w:t>
      </w:r>
      <w:r>
        <w:rPr>
          <w:rFonts w:ascii="Arial" w:hAnsi="Arial" w:cs="Arial"/>
        </w:rPr>
        <w:t xml:space="preserve"> </w:t>
      </w:r>
    </w:p>
    <w:p w:rsidR="00FF6422" w:rsidRDefault="00FF6422" w:rsidP="00395933">
      <w:pPr>
        <w:rPr>
          <w:rFonts w:ascii="Arial" w:hAnsi="Arial" w:cs="Arial"/>
        </w:rPr>
      </w:pPr>
    </w:p>
    <w:p w:rsidR="0082749D" w:rsidRDefault="00FF6422" w:rsidP="00395933">
      <w:pPr>
        <w:rPr>
          <w:rFonts w:ascii="Arial" w:hAnsi="Arial" w:cs="Arial"/>
          <w:lang w:val="en-US"/>
        </w:rPr>
      </w:pPr>
      <w:r>
        <w:rPr>
          <w:rFonts w:ascii="Arial" w:hAnsi="Arial" w:cs="Arial"/>
        </w:rPr>
        <w:t>We would like to</w:t>
      </w:r>
      <w:r w:rsidR="0082749D">
        <w:rPr>
          <w:rFonts w:ascii="Arial" w:hAnsi="Arial" w:cs="Arial"/>
        </w:rPr>
        <w:t xml:space="preserve"> inform 3GPP that the wording used </w:t>
      </w:r>
      <w:r>
        <w:rPr>
          <w:rFonts w:ascii="Arial" w:hAnsi="Arial" w:cs="Arial"/>
          <w:lang w:val="en-US"/>
        </w:rPr>
        <w:t xml:space="preserve">the report S1-163 004 </w:t>
      </w:r>
      <w:r w:rsidR="0082749D">
        <w:rPr>
          <w:rFonts w:ascii="Arial" w:hAnsi="Arial" w:cs="Arial"/>
        </w:rPr>
        <w:t>as “</w:t>
      </w:r>
      <w:r w:rsidR="0082749D" w:rsidRPr="00AC19AE">
        <w:rPr>
          <w:rFonts w:ascii="Arial" w:hAnsi="Arial" w:cs="Arial"/>
          <w:lang w:val="en-US"/>
        </w:rPr>
        <w:t>TCCA role to coordinate mission critical input</w:t>
      </w:r>
      <w:r w:rsidR="0082749D">
        <w:rPr>
          <w:rFonts w:ascii="Arial" w:hAnsi="Arial" w:cs="Arial"/>
          <w:lang w:val="en-US"/>
        </w:rPr>
        <w:t>” is inaccurate and do</w:t>
      </w:r>
      <w:r>
        <w:rPr>
          <w:rFonts w:ascii="Arial" w:hAnsi="Arial" w:cs="Arial"/>
          <w:lang w:val="en-US"/>
        </w:rPr>
        <w:t>es</w:t>
      </w:r>
      <w:r w:rsidR="0082749D">
        <w:rPr>
          <w:rFonts w:ascii="Arial" w:hAnsi="Arial" w:cs="Arial"/>
          <w:lang w:val="en-US"/>
        </w:rPr>
        <w:t xml:space="preserve"> not reflect </w:t>
      </w:r>
      <w:r>
        <w:rPr>
          <w:rFonts w:ascii="Arial" w:hAnsi="Arial" w:cs="Arial"/>
          <w:lang w:val="en-US"/>
        </w:rPr>
        <w:t>the ongoing discussions between our organizations. In addition, the LS from TCCA does not imply it.</w:t>
      </w:r>
    </w:p>
    <w:p w:rsidR="00FF6422" w:rsidRDefault="00FF6422" w:rsidP="00395933">
      <w:pPr>
        <w:rPr>
          <w:rFonts w:ascii="Arial" w:hAnsi="Arial" w:cs="Arial"/>
          <w:lang w:val="en-US"/>
        </w:rPr>
      </w:pPr>
    </w:p>
    <w:p w:rsidR="00FF6422" w:rsidRDefault="00FF6422" w:rsidP="00395933">
      <w:pPr>
        <w:rPr>
          <w:rFonts w:ascii="Arial" w:hAnsi="Arial" w:cs="Arial"/>
          <w:lang w:val="en-US"/>
        </w:rPr>
      </w:pPr>
      <w:r>
        <w:rPr>
          <w:rFonts w:ascii="Arial" w:hAnsi="Arial" w:cs="Arial"/>
          <w:lang w:val="en-US"/>
        </w:rPr>
        <w:t>Therefore, we would appreciate 3GPP SA1 amending the report S1-163 004 to reflect it.</w:t>
      </w:r>
    </w:p>
    <w:p w:rsidR="00435171" w:rsidRDefault="00435171" w:rsidP="00D828B8">
      <w:pPr>
        <w:rPr>
          <w:rFonts w:ascii="Arial" w:hAnsi="Arial" w:cs="Arial"/>
          <w:bCs/>
          <w:lang w:val="en-US"/>
        </w:rPr>
      </w:pPr>
    </w:p>
    <w:p w:rsidR="00435171" w:rsidRDefault="00435171" w:rsidP="00D828B8">
      <w:pPr>
        <w:rPr>
          <w:rFonts w:ascii="Arial" w:hAnsi="Arial" w:cs="Arial"/>
          <w:bCs/>
          <w:lang w:val="en-US"/>
        </w:rPr>
      </w:pPr>
      <w:r>
        <w:rPr>
          <w:rFonts w:ascii="Arial" w:hAnsi="Arial" w:cs="Arial"/>
          <w:bCs/>
          <w:lang w:val="en-US"/>
        </w:rPr>
        <w:t>Best Regards</w:t>
      </w:r>
    </w:p>
    <w:p w:rsidR="00435171" w:rsidRDefault="00435171" w:rsidP="00D828B8">
      <w:pPr>
        <w:rPr>
          <w:rFonts w:ascii="Arial" w:hAnsi="Arial" w:cs="Arial"/>
          <w:bCs/>
          <w:lang w:val="en-US"/>
        </w:rPr>
      </w:pPr>
    </w:p>
    <w:p w:rsidR="00435171" w:rsidRDefault="00435171" w:rsidP="00D828B8">
      <w:pPr>
        <w:rPr>
          <w:rFonts w:ascii="Arial" w:hAnsi="Arial" w:cs="Arial"/>
          <w:bCs/>
          <w:lang w:val="en-US"/>
        </w:rPr>
      </w:pPr>
      <w:r>
        <w:rPr>
          <w:rFonts w:ascii="Arial" w:hAnsi="Arial" w:cs="Arial"/>
          <w:bCs/>
          <w:lang w:val="en-US"/>
        </w:rPr>
        <w:t>Robert Sarfati</w:t>
      </w:r>
    </w:p>
    <w:p w:rsidR="00D828B8" w:rsidRPr="00FF6422" w:rsidRDefault="00435171" w:rsidP="00D828B8">
      <w:pPr>
        <w:rPr>
          <w:rFonts w:ascii="Arial" w:hAnsi="Arial" w:cs="Arial"/>
          <w:bCs/>
          <w:lang w:val="en-US"/>
        </w:rPr>
      </w:pPr>
      <w:r>
        <w:rPr>
          <w:rFonts w:ascii="Arial" w:hAnsi="Arial" w:cs="Arial"/>
          <w:bCs/>
          <w:lang w:val="en-US"/>
        </w:rPr>
        <w:t>TC RT Chairman</w:t>
      </w:r>
    </w:p>
    <w:p w:rsidR="00D828B8" w:rsidRDefault="00D828B8" w:rsidP="007F05C7">
      <w:pPr>
        <w:rPr>
          <w:rFonts w:ascii="Arial" w:hAnsi="Arial" w:cs="Arial"/>
        </w:rPr>
      </w:pPr>
    </w:p>
    <w:sectPr w:rsidR="00D828B8" w:rsidSect="00CA3BE1">
      <w:headerReference w:type="default" r:id="rId13"/>
      <w:footerReference w:type="default" r:id="rId14"/>
      <w:pgSz w:w="11906" w:h="16838"/>
      <w:pgMar w:top="720" w:right="720" w:bottom="720" w:left="720"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333" w:rsidRDefault="00AC5333" w:rsidP="00D9435B">
      <w:r>
        <w:separator/>
      </w:r>
    </w:p>
  </w:endnote>
  <w:endnote w:type="continuationSeparator" w:id="0">
    <w:p w:rsidR="00AC5333" w:rsidRDefault="00AC5333"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6422" w:rsidRPr="0083399D" w:rsidRDefault="00FF6422" w:rsidP="0083399D">
    <w:pPr>
      <w:tabs>
        <w:tab w:val="center" w:pos="4536"/>
      </w:tabs>
      <w:rPr>
        <w:rFonts w:ascii="Arial" w:hAnsi="Arial" w:cs="Arial"/>
      </w:rPr>
    </w:pPr>
    <w:r>
      <w:tab/>
    </w:r>
    <w:r w:rsidR="00600BCD" w:rsidRPr="0083399D">
      <w:rPr>
        <w:rFonts w:ascii="Arial" w:hAnsi="Arial" w:cs="Arial"/>
      </w:rPr>
      <w:fldChar w:fldCharType="begin"/>
    </w:r>
    <w:r w:rsidRPr="0083399D">
      <w:rPr>
        <w:rFonts w:ascii="Arial" w:hAnsi="Arial" w:cs="Arial"/>
      </w:rPr>
      <w:instrText xml:space="preserve"> PAGE   \* MERGEFORMAT </w:instrText>
    </w:r>
    <w:r w:rsidR="00600BCD" w:rsidRPr="0083399D">
      <w:rPr>
        <w:rFonts w:ascii="Arial" w:hAnsi="Arial" w:cs="Arial"/>
      </w:rPr>
      <w:fldChar w:fldCharType="separate"/>
    </w:r>
    <w:r w:rsidR="00E554F6">
      <w:rPr>
        <w:rFonts w:ascii="Arial" w:hAnsi="Arial" w:cs="Arial"/>
        <w:noProof/>
      </w:rPr>
      <w:t>1</w:t>
    </w:r>
    <w:r w:rsidR="00600BCD" w:rsidRPr="0083399D">
      <w:rPr>
        <w:rFonts w:ascii="Arial" w:hAnsi="Arial" w:cs="Arial"/>
      </w:rPr>
      <w:fldChar w:fldCharType="end"/>
    </w:r>
    <w:r w:rsidRPr="0083399D">
      <w:rPr>
        <w:rFonts w:ascii="Arial" w:hAnsi="Arial" w:cs="Arial"/>
      </w:rPr>
      <w:t>/</w:t>
    </w:r>
    <w:fldSimple w:instr=" NUMPAGES   \* MERGEFORMAT ">
      <w:r w:rsidR="00E554F6" w:rsidRPr="00E554F6">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333" w:rsidRDefault="00AC5333" w:rsidP="00D9435B">
      <w:r>
        <w:separator/>
      </w:r>
    </w:p>
  </w:footnote>
  <w:footnote w:type="continuationSeparator" w:id="0">
    <w:p w:rsidR="00AC5333" w:rsidRDefault="00AC5333"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4F6" w:rsidRDefault="00E554F6">
    <w:pPr>
      <w:tabs>
        <w:tab w:val="right" w:pos="9639"/>
      </w:tabs>
      <w:rPr>
        <w:rFonts w:ascii="Arial" w:hAnsi="Arial" w:cs="Arial"/>
        <w:b/>
        <w:sz w:val="24"/>
        <w:szCs w:val="24"/>
      </w:rPr>
    </w:pPr>
    <w:r>
      <w:rPr>
        <w:rFonts w:ascii="Arial" w:hAnsi="Arial" w:cs="Arial"/>
        <w:b/>
        <w:sz w:val="24"/>
        <w:szCs w:val="24"/>
      </w:rPr>
      <w:t>3GPP TSG SA Meeting #74</w:t>
    </w:r>
    <w:r>
      <w:rPr>
        <w:rFonts w:ascii="Arial" w:hAnsi="Arial" w:cs="Arial"/>
        <w:b/>
        <w:sz w:val="24"/>
        <w:szCs w:val="24"/>
      </w:rPr>
      <w:tab/>
      <w:t>TD SP-160860</w:t>
    </w:r>
  </w:p>
  <w:p w:rsidR="00E554F6" w:rsidRPr="00E554F6" w:rsidRDefault="00E554F6" w:rsidP="00E554F6">
    <w:pPr>
      <w:pBdr>
        <w:bottom w:val="single" w:sz="4" w:space="1" w:color="auto"/>
      </w:pBdr>
      <w:tabs>
        <w:tab w:val="right" w:pos="9639"/>
      </w:tabs>
      <w:rPr>
        <w:rFonts w:ascii="Arial" w:hAnsi="Arial" w:cs="Arial"/>
        <w:b/>
        <w:sz w:val="24"/>
        <w:szCs w:val="24"/>
      </w:rPr>
    </w:pPr>
    <w:r>
      <w:rPr>
        <w:rFonts w:ascii="Arial" w:hAnsi="Arial" w:cs="Arial"/>
        <w:b/>
        <w:sz w:val="24"/>
        <w:szCs w:val="24"/>
      </w:rPr>
      <w:t>7 - 9 December 2016, Vienna, Austria</w:t>
    </w:r>
  </w:p>
  <w:p w:rsidR="00FF6422" w:rsidRPr="00D9435B" w:rsidRDefault="00E554F6"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7728" behindDoc="1" locked="0" layoutInCell="1" allowOverlap="1">
          <wp:simplePos x="0" y="0"/>
          <wp:positionH relativeFrom="page">
            <wp:posOffset>537210</wp:posOffset>
          </wp:positionH>
          <wp:positionV relativeFrom="page">
            <wp:posOffset>731520</wp:posOffset>
          </wp:positionV>
          <wp:extent cx="1449070" cy="441960"/>
          <wp:effectExtent l="19050" t="0" r="0" b="0"/>
          <wp:wrapTight wrapText="bothSides">
            <wp:wrapPolygon edited="0">
              <wp:start x="-284" y="0"/>
              <wp:lineTo x="-284" y="20483"/>
              <wp:lineTo x="21581" y="20483"/>
              <wp:lineTo x="21581" y="0"/>
              <wp:lineTo x="-284"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9070" cy="441960"/>
                  </a:xfrm>
                  <a:prstGeom prst="rect">
                    <a:avLst/>
                  </a:prstGeom>
                  <a:noFill/>
                </pic:spPr>
              </pic:pic>
            </a:graphicData>
          </a:graphic>
        </wp:anchor>
      </w:drawing>
    </w:r>
    <w:r w:rsidR="00FF6422" w:rsidRPr="002655D0">
      <w:rPr>
        <w:rFonts w:ascii="Arial" w:hAnsi="Arial" w:cs="Arial"/>
        <w:sz w:val="36"/>
        <w:szCs w:val="36"/>
      </w:rPr>
      <w:tab/>
    </w:r>
    <w:r w:rsidR="00FF6422">
      <w:rPr>
        <w:rFonts w:ascii="Arial" w:hAnsi="Arial" w:cs="Arial"/>
        <w:b/>
        <w:sz w:val="36"/>
        <w:szCs w:val="36"/>
        <w:shd w:val="clear" w:color="auto" w:fill="DBE5F1"/>
      </w:rPr>
      <w:t>RT(16)063024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BC8248A"/>
    <w:lvl w:ilvl="0">
      <w:start w:val="1"/>
      <w:numFmt w:val="decimal"/>
      <w:lvlText w:val="%1."/>
      <w:lvlJc w:val="left"/>
      <w:pPr>
        <w:tabs>
          <w:tab w:val="num" w:pos="643"/>
        </w:tabs>
        <w:ind w:left="643" w:hanging="360"/>
      </w:pPr>
    </w:lvl>
  </w:abstractNum>
  <w:abstractNum w:abstractNumId="1">
    <w:nsid w:val="FFFFFF80"/>
    <w:multiLevelType w:val="singleLevel"/>
    <w:tmpl w:val="5B926EC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B4082E8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EB40CA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C8EC978E"/>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763E8316"/>
    <w:lvl w:ilvl="0">
      <w:start w:val="1"/>
      <w:numFmt w:val="decimal"/>
      <w:lvlText w:val="%1."/>
      <w:lvlJc w:val="left"/>
      <w:pPr>
        <w:tabs>
          <w:tab w:val="num" w:pos="360"/>
        </w:tabs>
        <w:ind w:left="360" w:hanging="360"/>
      </w:pPr>
    </w:lvl>
  </w:abstractNum>
  <w:abstractNum w:abstractNumId="6">
    <w:nsid w:val="FFFFFF89"/>
    <w:multiLevelType w:val="singleLevel"/>
    <w:tmpl w:val="21AC0680"/>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8"/>
  </w:num>
  <w:num w:numId="9">
    <w:abstractNumId w:val="11"/>
  </w:num>
  <w:num w:numId="10">
    <w:abstractNumId w:val="7"/>
  </w:num>
  <w:num w:numId="11">
    <w:abstractNumId w:val="10"/>
  </w:num>
  <w:num w:numId="12">
    <w:abstractNumId w:val="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7"/>
  <w:proofState w:spelling="clean"/>
  <w:defaultTabStop w:val="720"/>
  <w:hyphenationZone w:val="425"/>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rsids>
    <w:rsidRoot w:val="00D9435B"/>
    <w:rsid w:val="0000428F"/>
    <w:rsid w:val="0002568A"/>
    <w:rsid w:val="0004121F"/>
    <w:rsid w:val="00056235"/>
    <w:rsid w:val="00063AB8"/>
    <w:rsid w:val="00065A73"/>
    <w:rsid w:val="00084692"/>
    <w:rsid w:val="000853A2"/>
    <w:rsid w:val="000A1756"/>
    <w:rsid w:val="000A6A76"/>
    <w:rsid w:val="000B6CA7"/>
    <w:rsid w:val="000C4CB6"/>
    <w:rsid w:val="000C5604"/>
    <w:rsid w:val="000D5754"/>
    <w:rsid w:val="000D7427"/>
    <w:rsid w:val="001328E1"/>
    <w:rsid w:val="001514EB"/>
    <w:rsid w:val="00154709"/>
    <w:rsid w:val="0016240F"/>
    <w:rsid w:val="001663D8"/>
    <w:rsid w:val="001803E3"/>
    <w:rsid w:val="001809AA"/>
    <w:rsid w:val="00181471"/>
    <w:rsid w:val="00182945"/>
    <w:rsid w:val="00184E51"/>
    <w:rsid w:val="00191D22"/>
    <w:rsid w:val="00193299"/>
    <w:rsid w:val="0019482D"/>
    <w:rsid w:val="001C30D5"/>
    <w:rsid w:val="001F5732"/>
    <w:rsid w:val="002102A8"/>
    <w:rsid w:val="00216D13"/>
    <w:rsid w:val="002179BA"/>
    <w:rsid w:val="00232E7C"/>
    <w:rsid w:val="002336BE"/>
    <w:rsid w:val="0023572F"/>
    <w:rsid w:val="00243BF0"/>
    <w:rsid w:val="00244D17"/>
    <w:rsid w:val="00252AA4"/>
    <w:rsid w:val="00262AD3"/>
    <w:rsid w:val="002655D0"/>
    <w:rsid w:val="002676F5"/>
    <w:rsid w:val="00270C99"/>
    <w:rsid w:val="00297B33"/>
    <w:rsid w:val="002A36EA"/>
    <w:rsid w:val="002B5A27"/>
    <w:rsid w:val="002E5375"/>
    <w:rsid w:val="002F5958"/>
    <w:rsid w:val="003050B4"/>
    <w:rsid w:val="00331078"/>
    <w:rsid w:val="003354CE"/>
    <w:rsid w:val="00355111"/>
    <w:rsid w:val="0036058F"/>
    <w:rsid w:val="00365734"/>
    <w:rsid w:val="0038643F"/>
    <w:rsid w:val="00395933"/>
    <w:rsid w:val="003962DF"/>
    <w:rsid w:val="003B6807"/>
    <w:rsid w:val="003D5716"/>
    <w:rsid w:val="003D6662"/>
    <w:rsid w:val="004050E6"/>
    <w:rsid w:val="004124A2"/>
    <w:rsid w:val="00427DE6"/>
    <w:rsid w:val="00430743"/>
    <w:rsid w:val="00435171"/>
    <w:rsid w:val="00436B4E"/>
    <w:rsid w:val="00441448"/>
    <w:rsid w:val="00451D22"/>
    <w:rsid w:val="00457A38"/>
    <w:rsid w:val="00463DE3"/>
    <w:rsid w:val="004768E5"/>
    <w:rsid w:val="004950B1"/>
    <w:rsid w:val="004A2DFF"/>
    <w:rsid w:val="004C2A68"/>
    <w:rsid w:val="004D1590"/>
    <w:rsid w:val="004D1743"/>
    <w:rsid w:val="004E3D1A"/>
    <w:rsid w:val="00500B68"/>
    <w:rsid w:val="00503C30"/>
    <w:rsid w:val="00516885"/>
    <w:rsid w:val="00521B98"/>
    <w:rsid w:val="00551F4D"/>
    <w:rsid w:val="00552B28"/>
    <w:rsid w:val="0055453B"/>
    <w:rsid w:val="00570866"/>
    <w:rsid w:val="00571482"/>
    <w:rsid w:val="005738B6"/>
    <w:rsid w:val="00576712"/>
    <w:rsid w:val="005953B6"/>
    <w:rsid w:val="005B115B"/>
    <w:rsid w:val="005B5671"/>
    <w:rsid w:val="005F616D"/>
    <w:rsid w:val="005F66BB"/>
    <w:rsid w:val="00600BCD"/>
    <w:rsid w:val="006017EC"/>
    <w:rsid w:val="00610CBA"/>
    <w:rsid w:val="00620AA5"/>
    <w:rsid w:val="00631480"/>
    <w:rsid w:val="00632007"/>
    <w:rsid w:val="00634E68"/>
    <w:rsid w:val="00656AB0"/>
    <w:rsid w:val="0068408B"/>
    <w:rsid w:val="00686248"/>
    <w:rsid w:val="00687A4E"/>
    <w:rsid w:val="006B0353"/>
    <w:rsid w:val="006B37B9"/>
    <w:rsid w:val="006B6EA8"/>
    <w:rsid w:val="006C4AB9"/>
    <w:rsid w:val="006C513E"/>
    <w:rsid w:val="006C6418"/>
    <w:rsid w:val="006D0059"/>
    <w:rsid w:val="006D18DD"/>
    <w:rsid w:val="006E55B5"/>
    <w:rsid w:val="006F7C44"/>
    <w:rsid w:val="00701233"/>
    <w:rsid w:val="00704C3A"/>
    <w:rsid w:val="007072ED"/>
    <w:rsid w:val="00723463"/>
    <w:rsid w:val="00730882"/>
    <w:rsid w:val="00745E27"/>
    <w:rsid w:val="00776B64"/>
    <w:rsid w:val="00780EAF"/>
    <w:rsid w:val="007833A7"/>
    <w:rsid w:val="007A3763"/>
    <w:rsid w:val="007A788B"/>
    <w:rsid w:val="007C23CF"/>
    <w:rsid w:val="007C7737"/>
    <w:rsid w:val="007D1DC4"/>
    <w:rsid w:val="007D518C"/>
    <w:rsid w:val="007F05C7"/>
    <w:rsid w:val="00822539"/>
    <w:rsid w:val="0082749D"/>
    <w:rsid w:val="00832E39"/>
    <w:rsid w:val="0083399D"/>
    <w:rsid w:val="00843AB9"/>
    <w:rsid w:val="0084740A"/>
    <w:rsid w:val="008629A9"/>
    <w:rsid w:val="00866086"/>
    <w:rsid w:val="00872576"/>
    <w:rsid w:val="008745A4"/>
    <w:rsid w:val="00885CAF"/>
    <w:rsid w:val="00887234"/>
    <w:rsid w:val="00892A5E"/>
    <w:rsid w:val="008A703F"/>
    <w:rsid w:val="008B3D00"/>
    <w:rsid w:val="008C093A"/>
    <w:rsid w:val="008D0A4E"/>
    <w:rsid w:val="008D5477"/>
    <w:rsid w:val="008F5CF0"/>
    <w:rsid w:val="008F646A"/>
    <w:rsid w:val="00903429"/>
    <w:rsid w:val="0091037B"/>
    <w:rsid w:val="00911477"/>
    <w:rsid w:val="00912D71"/>
    <w:rsid w:val="00913CAE"/>
    <w:rsid w:val="00923D69"/>
    <w:rsid w:val="00924806"/>
    <w:rsid w:val="0095286D"/>
    <w:rsid w:val="00955E6B"/>
    <w:rsid w:val="009560F7"/>
    <w:rsid w:val="00962AFB"/>
    <w:rsid w:val="00985B0B"/>
    <w:rsid w:val="00993435"/>
    <w:rsid w:val="009A39D3"/>
    <w:rsid w:val="009A43E6"/>
    <w:rsid w:val="009D3539"/>
    <w:rsid w:val="009D6B7D"/>
    <w:rsid w:val="009F0351"/>
    <w:rsid w:val="009F50C2"/>
    <w:rsid w:val="00A022DF"/>
    <w:rsid w:val="00A20EAC"/>
    <w:rsid w:val="00A47269"/>
    <w:rsid w:val="00A5222C"/>
    <w:rsid w:val="00A61734"/>
    <w:rsid w:val="00A61C3A"/>
    <w:rsid w:val="00AA11F5"/>
    <w:rsid w:val="00AB045E"/>
    <w:rsid w:val="00AC19AE"/>
    <w:rsid w:val="00AC5333"/>
    <w:rsid w:val="00AD05DC"/>
    <w:rsid w:val="00AD6D42"/>
    <w:rsid w:val="00B073A5"/>
    <w:rsid w:val="00B22603"/>
    <w:rsid w:val="00B44592"/>
    <w:rsid w:val="00B50DAE"/>
    <w:rsid w:val="00B61588"/>
    <w:rsid w:val="00B6419E"/>
    <w:rsid w:val="00B6518E"/>
    <w:rsid w:val="00B703A5"/>
    <w:rsid w:val="00B72E60"/>
    <w:rsid w:val="00B837B4"/>
    <w:rsid w:val="00B94BCC"/>
    <w:rsid w:val="00B95AEE"/>
    <w:rsid w:val="00BB19C1"/>
    <w:rsid w:val="00BB5244"/>
    <w:rsid w:val="00BC620E"/>
    <w:rsid w:val="00BC6221"/>
    <w:rsid w:val="00BD67BC"/>
    <w:rsid w:val="00BE7AFE"/>
    <w:rsid w:val="00BF4C3D"/>
    <w:rsid w:val="00C04D8B"/>
    <w:rsid w:val="00C15BAD"/>
    <w:rsid w:val="00C2571A"/>
    <w:rsid w:val="00C32E00"/>
    <w:rsid w:val="00C646F4"/>
    <w:rsid w:val="00C67710"/>
    <w:rsid w:val="00C76D35"/>
    <w:rsid w:val="00C937C7"/>
    <w:rsid w:val="00CA135C"/>
    <w:rsid w:val="00CA3BE1"/>
    <w:rsid w:val="00CC0049"/>
    <w:rsid w:val="00CC123A"/>
    <w:rsid w:val="00CC3614"/>
    <w:rsid w:val="00CD2168"/>
    <w:rsid w:val="00CF23D2"/>
    <w:rsid w:val="00CF4043"/>
    <w:rsid w:val="00D10B52"/>
    <w:rsid w:val="00D14AE9"/>
    <w:rsid w:val="00D21604"/>
    <w:rsid w:val="00D317C2"/>
    <w:rsid w:val="00D503B8"/>
    <w:rsid w:val="00D55D9E"/>
    <w:rsid w:val="00D56C1F"/>
    <w:rsid w:val="00D72878"/>
    <w:rsid w:val="00D828B8"/>
    <w:rsid w:val="00D83CCB"/>
    <w:rsid w:val="00D9435B"/>
    <w:rsid w:val="00DA185D"/>
    <w:rsid w:val="00DA65AB"/>
    <w:rsid w:val="00DB5A4E"/>
    <w:rsid w:val="00DD314A"/>
    <w:rsid w:val="00DE4DB9"/>
    <w:rsid w:val="00DF1F45"/>
    <w:rsid w:val="00DF6ED5"/>
    <w:rsid w:val="00E00EF0"/>
    <w:rsid w:val="00E01C84"/>
    <w:rsid w:val="00E06E1E"/>
    <w:rsid w:val="00E2164C"/>
    <w:rsid w:val="00E403C1"/>
    <w:rsid w:val="00E554F6"/>
    <w:rsid w:val="00E568AB"/>
    <w:rsid w:val="00E75DFB"/>
    <w:rsid w:val="00E8220F"/>
    <w:rsid w:val="00E9399E"/>
    <w:rsid w:val="00EA0019"/>
    <w:rsid w:val="00EA3414"/>
    <w:rsid w:val="00EB16B6"/>
    <w:rsid w:val="00EB1C87"/>
    <w:rsid w:val="00EC2961"/>
    <w:rsid w:val="00EE696A"/>
    <w:rsid w:val="00EE7092"/>
    <w:rsid w:val="00EF008C"/>
    <w:rsid w:val="00EF607B"/>
    <w:rsid w:val="00F11466"/>
    <w:rsid w:val="00F12615"/>
    <w:rsid w:val="00F26744"/>
    <w:rsid w:val="00F417BD"/>
    <w:rsid w:val="00F446D8"/>
    <w:rsid w:val="00F56077"/>
    <w:rsid w:val="00F630EA"/>
    <w:rsid w:val="00F720C3"/>
    <w:rsid w:val="00F8634D"/>
    <w:rsid w:val="00F9024E"/>
    <w:rsid w:val="00FA70B9"/>
    <w:rsid w:val="00FB2D84"/>
    <w:rsid w:val="00FB74D6"/>
    <w:rsid w:val="00FF642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C4CB6"/>
    <w:pPr>
      <w:overflowPunct w:val="0"/>
      <w:autoSpaceDE w:val="0"/>
      <w:autoSpaceDN w:val="0"/>
      <w:adjustRightInd w:val="0"/>
      <w:textAlignment w:val="baseline"/>
    </w:pPr>
    <w:rPr>
      <w:rFonts w:ascii="Times New Roman" w:eastAsia="Times New Roman" w:hAnsi="Times New Roman"/>
      <w:sz w:val="20"/>
      <w:szCs w:val="20"/>
      <w:lang w:val="en-GB" w:eastAsia="en-US"/>
    </w:rPr>
  </w:style>
  <w:style w:type="paragraph" w:styleId="Heading1">
    <w:name w:val="heading 1"/>
    <w:basedOn w:val="Normal"/>
    <w:next w:val="Normal"/>
    <w:link w:val="Heading1Char"/>
    <w:uiPriority w:val="99"/>
    <w:qFormat/>
    <w:rsid w:val="000C4CB6"/>
    <w:pPr>
      <w:keepNext/>
      <w:keepLines/>
      <w:pBdr>
        <w:top w:val="single" w:sz="12" w:space="3" w:color="auto"/>
      </w:pBdr>
      <w:spacing w:before="240" w:after="180"/>
      <w:ind w:left="1134" w:hanging="1134"/>
      <w:outlineLvl w:val="0"/>
    </w:pPr>
    <w:rPr>
      <w:rFonts w:ascii="Arial" w:eastAsia="Calibri" w:hAnsi="Arial"/>
      <w:sz w:val="36"/>
    </w:rPr>
  </w:style>
  <w:style w:type="paragraph" w:styleId="Heading2">
    <w:name w:val="heading 2"/>
    <w:basedOn w:val="Heading1"/>
    <w:next w:val="Normal"/>
    <w:link w:val="Heading2Char"/>
    <w:uiPriority w:val="99"/>
    <w:qFormat/>
    <w:rsid w:val="000C4CB6"/>
    <w:pPr>
      <w:pBdr>
        <w:top w:val="none" w:sz="0" w:space="0" w:color="auto"/>
      </w:pBdr>
      <w:spacing w:before="180"/>
      <w:outlineLvl w:val="1"/>
    </w:pPr>
    <w:rPr>
      <w:sz w:val="20"/>
      <w:lang w:val="de-DE" w:eastAsia="de-DE"/>
    </w:rPr>
  </w:style>
  <w:style w:type="paragraph" w:styleId="Heading3">
    <w:name w:val="heading 3"/>
    <w:basedOn w:val="Heading2"/>
    <w:next w:val="Normal"/>
    <w:link w:val="Heading3Char"/>
    <w:uiPriority w:val="99"/>
    <w:qFormat/>
    <w:rsid w:val="000C4CB6"/>
    <w:pPr>
      <w:spacing w:before="120"/>
      <w:outlineLvl w:val="2"/>
    </w:pPr>
  </w:style>
  <w:style w:type="paragraph" w:styleId="Heading4">
    <w:name w:val="heading 4"/>
    <w:basedOn w:val="Heading3"/>
    <w:next w:val="Normal"/>
    <w:link w:val="Heading4Char"/>
    <w:uiPriority w:val="99"/>
    <w:qFormat/>
    <w:rsid w:val="000C4CB6"/>
    <w:pPr>
      <w:ind w:left="1418" w:hanging="1418"/>
      <w:outlineLvl w:val="3"/>
    </w:pPr>
  </w:style>
  <w:style w:type="paragraph" w:styleId="Heading5">
    <w:name w:val="heading 5"/>
    <w:basedOn w:val="Heading4"/>
    <w:next w:val="Normal"/>
    <w:link w:val="Heading5Char"/>
    <w:uiPriority w:val="99"/>
    <w:qFormat/>
    <w:rsid w:val="000C4CB6"/>
    <w:pPr>
      <w:ind w:left="1701" w:hanging="1701"/>
      <w:outlineLvl w:val="4"/>
    </w:pPr>
  </w:style>
  <w:style w:type="paragraph" w:styleId="Heading6">
    <w:name w:val="heading 6"/>
    <w:basedOn w:val="H6"/>
    <w:next w:val="Normal"/>
    <w:link w:val="Heading6Char"/>
    <w:uiPriority w:val="99"/>
    <w:qFormat/>
    <w:rsid w:val="000C4CB6"/>
    <w:pPr>
      <w:outlineLvl w:val="5"/>
    </w:pPr>
  </w:style>
  <w:style w:type="paragraph" w:styleId="Heading7">
    <w:name w:val="heading 7"/>
    <w:basedOn w:val="H6"/>
    <w:next w:val="Normal"/>
    <w:link w:val="Heading7Char"/>
    <w:uiPriority w:val="99"/>
    <w:qFormat/>
    <w:rsid w:val="000C4CB6"/>
    <w:pPr>
      <w:outlineLvl w:val="6"/>
    </w:pPr>
  </w:style>
  <w:style w:type="paragraph" w:styleId="Heading8">
    <w:name w:val="heading 8"/>
    <w:basedOn w:val="Heading1"/>
    <w:next w:val="Normal"/>
    <w:link w:val="Heading8Char"/>
    <w:uiPriority w:val="99"/>
    <w:qFormat/>
    <w:rsid w:val="000C4CB6"/>
    <w:pPr>
      <w:ind w:left="0" w:firstLine="0"/>
      <w:outlineLvl w:val="7"/>
    </w:pPr>
    <w:rPr>
      <w:sz w:val="20"/>
      <w:lang w:val="de-DE" w:eastAsia="de-DE"/>
    </w:rPr>
  </w:style>
  <w:style w:type="paragraph" w:styleId="Heading9">
    <w:name w:val="heading 9"/>
    <w:basedOn w:val="Heading8"/>
    <w:next w:val="Normal"/>
    <w:link w:val="Heading9Char"/>
    <w:uiPriority w:val="99"/>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4CB6"/>
    <w:rPr>
      <w:rFonts w:ascii="Arial" w:hAnsi="Arial"/>
      <w:sz w:val="36"/>
      <w:lang w:val="en-GB" w:eastAsia="en-US"/>
    </w:rPr>
  </w:style>
  <w:style w:type="character" w:customStyle="1" w:styleId="Heading2Char">
    <w:name w:val="Heading 2 Char"/>
    <w:basedOn w:val="DefaultParagraphFont"/>
    <w:link w:val="Heading2"/>
    <w:uiPriority w:val="99"/>
    <w:locked/>
    <w:rsid w:val="000C4CB6"/>
    <w:rPr>
      <w:rFonts w:ascii="Arial" w:hAnsi="Arial"/>
      <w:sz w:val="20"/>
    </w:rPr>
  </w:style>
  <w:style w:type="character" w:customStyle="1" w:styleId="Heading3Char">
    <w:name w:val="Heading 3 Char"/>
    <w:basedOn w:val="DefaultParagraphFont"/>
    <w:link w:val="Heading3"/>
    <w:uiPriority w:val="99"/>
    <w:locked/>
    <w:rsid w:val="000C4CB6"/>
    <w:rPr>
      <w:rFonts w:ascii="Arial" w:hAnsi="Arial"/>
      <w:sz w:val="20"/>
    </w:rPr>
  </w:style>
  <w:style w:type="character" w:customStyle="1" w:styleId="Heading4Char">
    <w:name w:val="Heading 4 Char"/>
    <w:basedOn w:val="DefaultParagraphFont"/>
    <w:link w:val="Heading4"/>
    <w:uiPriority w:val="99"/>
    <w:locked/>
    <w:rsid w:val="000C4CB6"/>
    <w:rPr>
      <w:rFonts w:ascii="Arial" w:hAnsi="Arial"/>
      <w:sz w:val="20"/>
    </w:rPr>
  </w:style>
  <w:style w:type="character" w:customStyle="1" w:styleId="Heading5Char">
    <w:name w:val="Heading 5 Char"/>
    <w:basedOn w:val="DefaultParagraphFont"/>
    <w:link w:val="Heading5"/>
    <w:uiPriority w:val="99"/>
    <w:locked/>
    <w:rsid w:val="000C4CB6"/>
    <w:rPr>
      <w:rFonts w:ascii="Arial" w:hAnsi="Arial"/>
      <w:sz w:val="20"/>
    </w:rPr>
  </w:style>
  <w:style w:type="character" w:customStyle="1" w:styleId="Heading6Char">
    <w:name w:val="Heading 6 Char"/>
    <w:basedOn w:val="DefaultParagraphFont"/>
    <w:link w:val="Heading6"/>
    <w:uiPriority w:val="99"/>
    <w:locked/>
    <w:rsid w:val="000C4CB6"/>
    <w:rPr>
      <w:rFonts w:ascii="Arial" w:hAnsi="Arial"/>
      <w:sz w:val="20"/>
    </w:rPr>
  </w:style>
  <w:style w:type="character" w:customStyle="1" w:styleId="Heading7Char">
    <w:name w:val="Heading 7 Char"/>
    <w:basedOn w:val="DefaultParagraphFont"/>
    <w:link w:val="Heading7"/>
    <w:uiPriority w:val="99"/>
    <w:locked/>
    <w:rsid w:val="000C4CB6"/>
    <w:rPr>
      <w:rFonts w:ascii="Arial" w:hAnsi="Arial"/>
      <w:sz w:val="20"/>
    </w:rPr>
  </w:style>
  <w:style w:type="character" w:customStyle="1" w:styleId="Heading8Char">
    <w:name w:val="Heading 8 Char"/>
    <w:basedOn w:val="DefaultParagraphFont"/>
    <w:link w:val="Heading8"/>
    <w:uiPriority w:val="99"/>
    <w:locked/>
    <w:rsid w:val="000C4CB6"/>
    <w:rPr>
      <w:rFonts w:ascii="Arial" w:hAnsi="Arial"/>
      <w:sz w:val="20"/>
    </w:rPr>
  </w:style>
  <w:style w:type="character" w:customStyle="1" w:styleId="Heading9Char">
    <w:name w:val="Heading 9 Char"/>
    <w:basedOn w:val="DefaultParagraphFont"/>
    <w:link w:val="Heading9"/>
    <w:uiPriority w:val="99"/>
    <w:locked/>
    <w:rsid w:val="000C4CB6"/>
    <w:rPr>
      <w:rFonts w:ascii="Arial" w:hAnsi="Arial"/>
      <w:sz w:val="20"/>
    </w:rPr>
  </w:style>
  <w:style w:type="paragraph" w:styleId="List">
    <w:name w:val="List"/>
    <w:basedOn w:val="Normal"/>
    <w:uiPriority w:val="99"/>
    <w:rsid w:val="000C4CB6"/>
    <w:pPr>
      <w:ind w:left="568" w:hanging="284"/>
    </w:pPr>
  </w:style>
  <w:style w:type="paragraph" w:customStyle="1" w:styleId="B10">
    <w:name w:val="B1"/>
    <w:basedOn w:val="List"/>
    <w:uiPriority w:val="99"/>
    <w:rsid w:val="000C4CB6"/>
    <w:pPr>
      <w:ind w:left="738" w:hanging="454"/>
    </w:pPr>
  </w:style>
  <w:style w:type="paragraph" w:customStyle="1" w:styleId="B1">
    <w:name w:val="B1+"/>
    <w:basedOn w:val="B10"/>
    <w:uiPriority w:val="99"/>
    <w:rsid w:val="000C4CB6"/>
    <w:pPr>
      <w:numPr>
        <w:numId w:val="8"/>
      </w:numPr>
    </w:pPr>
  </w:style>
  <w:style w:type="paragraph" w:styleId="List2">
    <w:name w:val="List 2"/>
    <w:basedOn w:val="List"/>
    <w:uiPriority w:val="99"/>
    <w:rsid w:val="000C4CB6"/>
    <w:pPr>
      <w:ind w:left="851"/>
    </w:pPr>
  </w:style>
  <w:style w:type="paragraph" w:customStyle="1" w:styleId="B20">
    <w:name w:val="B2"/>
    <w:basedOn w:val="List2"/>
    <w:uiPriority w:val="99"/>
    <w:rsid w:val="000C4CB6"/>
    <w:pPr>
      <w:ind w:left="1191" w:hanging="454"/>
    </w:pPr>
  </w:style>
  <w:style w:type="paragraph" w:customStyle="1" w:styleId="B2">
    <w:name w:val="B2+"/>
    <w:basedOn w:val="B20"/>
    <w:uiPriority w:val="99"/>
    <w:rsid w:val="000C4CB6"/>
    <w:pPr>
      <w:numPr>
        <w:numId w:val="9"/>
      </w:numPr>
    </w:pPr>
  </w:style>
  <w:style w:type="paragraph" w:styleId="List3">
    <w:name w:val="List 3"/>
    <w:basedOn w:val="List2"/>
    <w:uiPriority w:val="99"/>
    <w:rsid w:val="000C4CB6"/>
    <w:pPr>
      <w:ind w:left="1135"/>
    </w:pPr>
  </w:style>
  <w:style w:type="paragraph" w:customStyle="1" w:styleId="B30">
    <w:name w:val="B3"/>
    <w:basedOn w:val="List3"/>
    <w:uiPriority w:val="99"/>
    <w:rsid w:val="000C4CB6"/>
    <w:pPr>
      <w:ind w:left="1645" w:hanging="454"/>
    </w:pPr>
  </w:style>
  <w:style w:type="paragraph" w:customStyle="1" w:styleId="B3">
    <w:name w:val="B3+"/>
    <w:basedOn w:val="B30"/>
    <w:uiPriority w:val="99"/>
    <w:rsid w:val="000C4CB6"/>
    <w:pPr>
      <w:numPr>
        <w:numId w:val="10"/>
      </w:numPr>
      <w:tabs>
        <w:tab w:val="left" w:pos="1134"/>
      </w:tabs>
    </w:pPr>
  </w:style>
  <w:style w:type="paragraph" w:styleId="List4">
    <w:name w:val="List 4"/>
    <w:basedOn w:val="List3"/>
    <w:uiPriority w:val="99"/>
    <w:rsid w:val="000C4CB6"/>
    <w:pPr>
      <w:ind w:left="1418"/>
    </w:pPr>
  </w:style>
  <w:style w:type="paragraph" w:customStyle="1" w:styleId="B4">
    <w:name w:val="B4"/>
    <w:basedOn w:val="List4"/>
    <w:uiPriority w:val="99"/>
    <w:rsid w:val="000C4CB6"/>
    <w:pPr>
      <w:ind w:left="2098" w:hanging="454"/>
    </w:pPr>
  </w:style>
  <w:style w:type="paragraph" w:styleId="List5">
    <w:name w:val="List 5"/>
    <w:basedOn w:val="List4"/>
    <w:uiPriority w:val="99"/>
    <w:rsid w:val="000C4CB6"/>
    <w:pPr>
      <w:ind w:left="1702"/>
    </w:pPr>
  </w:style>
  <w:style w:type="paragraph" w:customStyle="1" w:styleId="B5">
    <w:name w:val="B5"/>
    <w:basedOn w:val="List5"/>
    <w:uiPriority w:val="99"/>
    <w:rsid w:val="000C4CB6"/>
    <w:pPr>
      <w:ind w:left="2552" w:hanging="454"/>
    </w:pPr>
  </w:style>
  <w:style w:type="paragraph" w:customStyle="1" w:styleId="BL">
    <w:name w:val="BL"/>
    <w:basedOn w:val="Normal"/>
    <w:uiPriority w:val="99"/>
    <w:rsid w:val="000C4CB6"/>
    <w:pPr>
      <w:numPr>
        <w:numId w:val="11"/>
      </w:numPr>
      <w:tabs>
        <w:tab w:val="left" w:pos="851"/>
      </w:tabs>
    </w:pPr>
  </w:style>
  <w:style w:type="paragraph" w:customStyle="1" w:styleId="BN">
    <w:name w:val="BN"/>
    <w:basedOn w:val="Normal"/>
    <w:uiPriority w:val="99"/>
    <w:rsid w:val="000C4CB6"/>
    <w:pPr>
      <w:numPr>
        <w:numId w:val="12"/>
      </w:numPr>
    </w:pPr>
  </w:style>
  <w:style w:type="paragraph" w:customStyle="1" w:styleId="NO">
    <w:name w:val="NO"/>
    <w:basedOn w:val="Normal"/>
    <w:uiPriority w:val="99"/>
    <w:rsid w:val="000C4CB6"/>
    <w:pPr>
      <w:keepLines/>
      <w:ind w:left="1135" w:hanging="851"/>
    </w:pPr>
  </w:style>
  <w:style w:type="paragraph" w:customStyle="1" w:styleId="EditorsNote">
    <w:name w:val="Editor's Note"/>
    <w:basedOn w:val="NO"/>
    <w:uiPriority w:val="99"/>
    <w:rsid w:val="000C4CB6"/>
    <w:rPr>
      <w:color w:val="FF0000"/>
    </w:rPr>
  </w:style>
  <w:style w:type="paragraph" w:customStyle="1" w:styleId="EQ">
    <w:name w:val="EQ"/>
    <w:basedOn w:val="Normal"/>
    <w:next w:val="Normal"/>
    <w:uiPriority w:val="99"/>
    <w:rsid w:val="000C4CB6"/>
    <w:pPr>
      <w:keepLines/>
      <w:tabs>
        <w:tab w:val="center" w:pos="4536"/>
        <w:tab w:val="right" w:pos="9072"/>
      </w:tabs>
    </w:pPr>
    <w:rPr>
      <w:noProof/>
    </w:rPr>
  </w:style>
  <w:style w:type="paragraph" w:customStyle="1" w:styleId="EX">
    <w:name w:val="EX"/>
    <w:basedOn w:val="Normal"/>
    <w:uiPriority w:val="99"/>
    <w:rsid w:val="000C4CB6"/>
    <w:pPr>
      <w:keepLines/>
      <w:ind w:left="1702" w:hanging="1418"/>
    </w:pPr>
  </w:style>
  <w:style w:type="paragraph" w:customStyle="1" w:styleId="EW">
    <w:name w:val="EW"/>
    <w:basedOn w:val="EX"/>
    <w:uiPriority w:val="99"/>
    <w:rsid w:val="000C4CB6"/>
  </w:style>
  <w:style w:type="paragraph" w:customStyle="1" w:styleId="FL">
    <w:name w:val="FL"/>
    <w:basedOn w:val="Normal"/>
    <w:uiPriority w:val="99"/>
    <w:rsid w:val="000C4CB6"/>
    <w:pPr>
      <w:keepNext/>
      <w:keepLines/>
      <w:spacing w:before="60"/>
      <w:jc w:val="center"/>
    </w:pPr>
    <w:rPr>
      <w:rFonts w:ascii="Arial" w:hAnsi="Arial"/>
      <w:b/>
    </w:rPr>
  </w:style>
  <w:style w:type="paragraph" w:styleId="Header">
    <w:name w:val="header"/>
    <w:basedOn w:val="Normal"/>
    <w:link w:val="HeaderChar"/>
    <w:uiPriority w:val="99"/>
    <w:rsid w:val="000C4CB6"/>
    <w:pPr>
      <w:widowControl w:val="0"/>
    </w:pPr>
    <w:rPr>
      <w:rFonts w:ascii="Arial" w:eastAsia="Calibri" w:hAnsi="Arial"/>
      <w:b/>
      <w:noProof/>
      <w:sz w:val="18"/>
    </w:rPr>
  </w:style>
  <w:style w:type="character" w:customStyle="1" w:styleId="HeaderChar">
    <w:name w:val="Header Char"/>
    <w:basedOn w:val="DefaultParagraphFont"/>
    <w:link w:val="Header"/>
    <w:uiPriority w:val="99"/>
    <w:locked/>
    <w:rsid w:val="000C4CB6"/>
    <w:rPr>
      <w:rFonts w:ascii="Arial" w:hAnsi="Arial"/>
      <w:b/>
      <w:noProof/>
      <w:sz w:val="18"/>
      <w:lang w:val="en-GB" w:eastAsia="en-US"/>
    </w:rPr>
  </w:style>
  <w:style w:type="paragraph" w:styleId="Footer">
    <w:name w:val="footer"/>
    <w:basedOn w:val="Header"/>
    <w:link w:val="FooterChar"/>
    <w:uiPriority w:val="99"/>
    <w:rsid w:val="000C4CB6"/>
    <w:pPr>
      <w:jc w:val="center"/>
    </w:pPr>
    <w:rPr>
      <w:i/>
      <w:sz w:val="20"/>
      <w:lang w:val="de-DE" w:eastAsia="de-DE"/>
    </w:rPr>
  </w:style>
  <w:style w:type="character" w:customStyle="1" w:styleId="FooterChar">
    <w:name w:val="Footer Char"/>
    <w:basedOn w:val="DefaultParagraphFont"/>
    <w:link w:val="Footer"/>
    <w:uiPriority w:val="99"/>
    <w:locked/>
    <w:rsid w:val="000C4CB6"/>
    <w:rPr>
      <w:rFonts w:ascii="Arial" w:hAnsi="Arial"/>
      <w:b/>
      <w:i/>
      <w:noProof/>
      <w:sz w:val="20"/>
    </w:rPr>
  </w:style>
  <w:style w:type="character" w:styleId="FootnoteReference">
    <w:name w:val="footnote reference"/>
    <w:basedOn w:val="DefaultParagraphFont"/>
    <w:uiPriority w:val="99"/>
    <w:semiHidden/>
    <w:rsid w:val="000C4CB6"/>
    <w:rPr>
      <w:rFonts w:cs="Times New Roman"/>
      <w:b/>
      <w:position w:val="6"/>
      <w:sz w:val="16"/>
    </w:rPr>
  </w:style>
  <w:style w:type="paragraph" w:styleId="FootnoteText">
    <w:name w:val="footnote text"/>
    <w:basedOn w:val="Normal"/>
    <w:link w:val="FootnoteTextChar"/>
    <w:uiPriority w:val="99"/>
    <w:semiHidden/>
    <w:rsid w:val="000C4CB6"/>
    <w:pPr>
      <w:keepLines/>
      <w:ind w:left="454" w:hanging="454"/>
    </w:pPr>
    <w:rPr>
      <w:rFonts w:eastAsia="Calibri"/>
      <w:lang w:val="de-DE" w:eastAsia="de-DE"/>
    </w:rPr>
  </w:style>
  <w:style w:type="character" w:customStyle="1" w:styleId="FootnoteTextChar">
    <w:name w:val="Footnote Text Char"/>
    <w:basedOn w:val="DefaultParagraphFont"/>
    <w:link w:val="FootnoteText"/>
    <w:uiPriority w:val="99"/>
    <w:semiHidden/>
    <w:locked/>
    <w:rsid w:val="000C4CB6"/>
    <w:rPr>
      <w:rFonts w:ascii="Times New Roman" w:hAnsi="Times New Roman"/>
      <w:sz w:val="20"/>
    </w:rPr>
  </w:style>
  <w:style w:type="paragraph" w:customStyle="1" w:styleId="FP">
    <w:name w:val="FP"/>
    <w:basedOn w:val="Normal"/>
    <w:uiPriority w:val="99"/>
    <w:rsid w:val="000C4CB6"/>
  </w:style>
  <w:style w:type="paragraph" w:customStyle="1" w:styleId="H6">
    <w:name w:val="H6"/>
    <w:basedOn w:val="Heading5"/>
    <w:next w:val="Normal"/>
    <w:uiPriority w:val="99"/>
    <w:rsid w:val="000C4CB6"/>
    <w:pPr>
      <w:ind w:left="1985" w:hanging="1985"/>
      <w:outlineLvl w:val="9"/>
    </w:pPr>
  </w:style>
  <w:style w:type="paragraph" w:styleId="Index1">
    <w:name w:val="index 1"/>
    <w:basedOn w:val="Normal"/>
    <w:uiPriority w:val="99"/>
    <w:semiHidden/>
    <w:rsid w:val="000C4CB6"/>
    <w:pPr>
      <w:keepLines/>
    </w:pPr>
  </w:style>
  <w:style w:type="paragraph" w:styleId="Index2">
    <w:name w:val="index 2"/>
    <w:basedOn w:val="Index1"/>
    <w:uiPriority w:val="99"/>
    <w:semiHidden/>
    <w:rsid w:val="000C4CB6"/>
    <w:pPr>
      <w:ind w:left="284"/>
    </w:pPr>
  </w:style>
  <w:style w:type="paragraph" w:customStyle="1" w:styleId="LD">
    <w:name w:val="LD"/>
    <w:uiPriority w:val="99"/>
    <w:rsid w:val="000C4CB6"/>
    <w:pPr>
      <w:keepNext/>
      <w:keepLines/>
      <w:overflowPunct w:val="0"/>
      <w:autoSpaceDE w:val="0"/>
      <w:autoSpaceDN w:val="0"/>
      <w:adjustRightInd w:val="0"/>
      <w:spacing w:line="180" w:lineRule="exact"/>
      <w:textAlignment w:val="baseline"/>
    </w:pPr>
    <w:rPr>
      <w:rFonts w:ascii="Courier New" w:eastAsia="Times New Roman" w:hAnsi="Courier New"/>
      <w:noProof/>
      <w:sz w:val="20"/>
      <w:szCs w:val="20"/>
      <w:lang w:val="en-GB" w:eastAsia="en-US"/>
    </w:rPr>
  </w:style>
  <w:style w:type="paragraph" w:styleId="ListBullet">
    <w:name w:val="List Bullet"/>
    <w:basedOn w:val="List"/>
    <w:uiPriority w:val="99"/>
    <w:rsid w:val="000C4CB6"/>
  </w:style>
  <w:style w:type="paragraph" w:styleId="ListBullet2">
    <w:name w:val="List Bullet 2"/>
    <w:basedOn w:val="ListBullet"/>
    <w:uiPriority w:val="99"/>
    <w:rsid w:val="000C4CB6"/>
    <w:pPr>
      <w:ind w:left="851"/>
    </w:pPr>
  </w:style>
  <w:style w:type="paragraph" w:styleId="ListBullet3">
    <w:name w:val="List Bullet 3"/>
    <w:basedOn w:val="ListBullet2"/>
    <w:uiPriority w:val="99"/>
    <w:rsid w:val="000C4CB6"/>
    <w:pPr>
      <w:ind w:left="1135"/>
    </w:pPr>
  </w:style>
  <w:style w:type="paragraph" w:styleId="ListBullet4">
    <w:name w:val="List Bullet 4"/>
    <w:basedOn w:val="ListBullet3"/>
    <w:uiPriority w:val="99"/>
    <w:rsid w:val="000C4CB6"/>
    <w:pPr>
      <w:ind w:left="1418"/>
    </w:pPr>
  </w:style>
  <w:style w:type="paragraph" w:styleId="ListBullet5">
    <w:name w:val="List Bullet 5"/>
    <w:basedOn w:val="ListBullet4"/>
    <w:uiPriority w:val="99"/>
    <w:rsid w:val="000C4CB6"/>
    <w:pPr>
      <w:ind w:left="1702"/>
    </w:pPr>
  </w:style>
  <w:style w:type="paragraph" w:styleId="ListNumber">
    <w:name w:val="List Number"/>
    <w:basedOn w:val="List"/>
    <w:uiPriority w:val="99"/>
    <w:rsid w:val="000C4CB6"/>
  </w:style>
  <w:style w:type="paragraph" w:styleId="ListNumber2">
    <w:name w:val="List Number 2"/>
    <w:basedOn w:val="ListNumber"/>
    <w:uiPriority w:val="99"/>
    <w:rsid w:val="000C4CB6"/>
    <w:pPr>
      <w:ind w:left="851"/>
    </w:pPr>
  </w:style>
  <w:style w:type="paragraph" w:customStyle="1" w:styleId="NF">
    <w:name w:val="NF"/>
    <w:basedOn w:val="NO"/>
    <w:uiPriority w:val="99"/>
    <w:rsid w:val="000C4CB6"/>
    <w:pPr>
      <w:keepNext/>
    </w:pPr>
    <w:rPr>
      <w:rFonts w:ascii="Arial" w:hAnsi="Arial"/>
      <w:sz w:val="18"/>
    </w:rPr>
  </w:style>
  <w:style w:type="paragraph" w:customStyle="1" w:styleId="NW">
    <w:name w:val="NW"/>
    <w:basedOn w:val="NO"/>
    <w:uiPriority w:val="99"/>
    <w:rsid w:val="000C4CB6"/>
  </w:style>
  <w:style w:type="paragraph" w:customStyle="1" w:styleId="PL">
    <w:name w:val="PL"/>
    <w:uiPriority w:val="99"/>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szCs w:val="20"/>
      <w:lang w:val="en-GB" w:eastAsia="en-US"/>
    </w:rPr>
  </w:style>
  <w:style w:type="paragraph" w:customStyle="1" w:styleId="TAL">
    <w:name w:val="TAL"/>
    <w:basedOn w:val="Normal"/>
    <w:uiPriority w:val="99"/>
    <w:rsid w:val="000C4CB6"/>
    <w:pPr>
      <w:keepNext/>
      <w:keepLines/>
    </w:pPr>
    <w:rPr>
      <w:rFonts w:ascii="Arial" w:hAnsi="Arial"/>
      <w:sz w:val="18"/>
    </w:rPr>
  </w:style>
  <w:style w:type="paragraph" w:customStyle="1" w:styleId="TAC">
    <w:name w:val="TAC"/>
    <w:basedOn w:val="TAL"/>
    <w:uiPriority w:val="99"/>
    <w:rsid w:val="000C4CB6"/>
    <w:pPr>
      <w:jc w:val="center"/>
    </w:pPr>
  </w:style>
  <w:style w:type="paragraph" w:customStyle="1" w:styleId="TAH">
    <w:name w:val="TAH"/>
    <w:basedOn w:val="TAC"/>
    <w:uiPriority w:val="99"/>
    <w:rsid w:val="000C4CB6"/>
    <w:rPr>
      <w:b/>
    </w:rPr>
  </w:style>
  <w:style w:type="paragraph" w:customStyle="1" w:styleId="TAJ">
    <w:name w:val="TAJ"/>
    <w:basedOn w:val="Normal"/>
    <w:uiPriority w:val="99"/>
    <w:rsid w:val="000C4CB6"/>
    <w:pPr>
      <w:keepNext/>
      <w:keepLines/>
      <w:jc w:val="both"/>
    </w:pPr>
    <w:rPr>
      <w:rFonts w:ascii="Arial" w:hAnsi="Arial"/>
      <w:sz w:val="18"/>
    </w:rPr>
  </w:style>
  <w:style w:type="paragraph" w:customStyle="1" w:styleId="TAN">
    <w:name w:val="TAN"/>
    <w:basedOn w:val="TAL"/>
    <w:uiPriority w:val="99"/>
    <w:rsid w:val="000C4CB6"/>
    <w:pPr>
      <w:ind w:left="851" w:hanging="851"/>
    </w:pPr>
  </w:style>
  <w:style w:type="paragraph" w:customStyle="1" w:styleId="TAR">
    <w:name w:val="TAR"/>
    <w:basedOn w:val="TAL"/>
    <w:uiPriority w:val="99"/>
    <w:rsid w:val="000C4CB6"/>
    <w:pPr>
      <w:jc w:val="right"/>
    </w:pPr>
  </w:style>
  <w:style w:type="paragraph" w:customStyle="1" w:styleId="TF">
    <w:name w:val="TF"/>
    <w:basedOn w:val="FL"/>
    <w:uiPriority w:val="99"/>
    <w:rsid w:val="000C4CB6"/>
    <w:pPr>
      <w:keepNext w:val="0"/>
      <w:spacing w:before="0" w:after="240"/>
    </w:pPr>
  </w:style>
  <w:style w:type="paragraph" w:customStyle="1" w:styleId="TH">
    <w:name w:val="TH"/>
    <w:basedOn w:val="FL"/>
    <w:next w:val="FL"/>
    <w:uiPriority w:val="99"/>
    <w:rsid w:val="000C4CB6"/>
  </w:style>
  <w:style w:type="paragraph" w:styleId="TOC1">
    <w:name w:val="toc 1"/>
    <w:basedOn w:val="Normal"/>
    <w:uiPriority w:val="99"/>
    <w:semiHidden/>
    <w:rsid w:val="000C4CB6"/>
    <w:pPr>
      <w:keepLines/>
      <w:widowControl w:val="0"/>
      <w:tabs>
        <w:tab w:val="right" w:leader="dot" w:pos="9639"/>
      </w:tabs>
      <w:spacing w:before="120"/>
      <w:ind w:left="567" w:right="425" w:hanging="567"/>
    </w:pPr>
    <w:rPr>
      <w:noProof/>
      <w:sz w:val="22"/>
    </w:rPr>
  </w:style>
  <w:style w:type="paragraph" w:styleId="TOC2">
    <w:name w:val="toc 2"/>
    <w:basedOn w:val="TOC1"/>
    <w:uiPriority w:val="99"/>
    <w:semiHidden/>
    <w:rsid w:val="000C4CB6"/>
    <w:pPr>
      <w:spacing w:before="0"/>
      <w:ind w:left="851" w:hanging="851"/>
    </w:pPr>
    <w:rPr>
      <w:sz w:val="20"/>
    </w:rPr>
  </w:style>
  <w:style w:type="paragraph" w:styleId="TOC3">
    <w:name w:val="toc 3"/>
    <w:basedOn w:val="TOC2"/>
    <w:uiPriority w:val="99"/>
    <w:semiHidden/>
    <w:rsid w:val="000C4CB6"/>
    <w:pPr>
      <w:ind w:left="1134" w:hanging="1134"/>
    </w:pPr>
  </w:style>
  <w:style w:type="paragraph" w:styleId="TOC4">
    <w:name w:val="toc 4"/>
    <w:basedOn w:val="TOC3"/>
    <w:uiPriority w:val="99"/>
    <w:semiHidden/>
    <w:rsid w:val="000C4CB6"/>
    <w:pPr>
      <w:ind w:left="1418" w:hanging="1418"/>
    </w:pPr>
  </w:style>
  <w:style w:type="paragraph" w:styleId="TOC5">
    <w:name w:val="toc 5"/>
    <w:basedOn w:val="TOC4"/>
    <w:uiPriority w:val="99"/>
    <w:semiHidden/>
    <w:rsid w:val="000C4CB6"/>
    <w:pPr>
      <w:ind w:left="1701" w:hanging="1701"/>
    </w:pPr>
  </w:style>
  <w:style w:type="paragraph" w:styleId="TOC6">
    <w:name w:val="toc 6"/>
    <w:basedOn w:val="TOC5"/>
    <w:next w:val="Normal"/>
    <w:uiPriority w:val="99"/>
    <w:semiHidden/>
    <w:rsid w:val="000C4CB6"/>
    <w:pPr>
      <w:ind w:left="1985" w:hanging="1985"/>
    </w:pPr>
  </w:style>
  <w:style w:type="paragraph" w:styleId="TOC7">
    <w:name w:val="toc 7"/>
    <w:basedOn w:val="TOC6"/>
    <w:next w:val="Normal"/>
    <w:uiPriority w:val="99"/>
    <w:semiHidden/>
    <w:rsid w:val="000C4CB6"/>
    <w:pPr>
      <w:ind w:left="2268" w:hanging="2268"/>
    </w:pPr>
  </w:style>
  <w:style w:type="paragraph" w:styleId="TOC8">
    <w:name w:val="toc 8"/>
    <w:basedOn w:val="TOC1"/>
    <w:uiPriority w:val="99"/>
    <w:semiHidden/>
    <w:rsid w:val="000C4CB6"/>
    <w:pPr>
      <w:spacing w:before="180"/>
      <w:ind w:left="2693" w:hanging="2693"/>
    </w:pPr>
    <w:rPr>
      <w:b/>
    </w:rPr>
  </w:style>
  <w:style w:type="paragraph" w:styleId="TOC9">
    <w:name w:val="toc 9"/>
    <w:basedOn w:val="TOC8"/>
    <w:uiPriority w:val="99"/>
    <w:semiHidden/>
    <w:rsid w:val="000C4CB6"/>
    <w:pPr>
      <w:ind w:left="1418" w:hanging="1418"/>
    </w:pPr>
  </w:style>
  <w:style w:type="paragraph" w:customStyle="1" w:styleId="TT">
    <w:name w:val="TT"/>
    <w:basedOn w:val="Heading1"/>
    <w:next w:val="Normal"/>
    <w:uiPriority w:val="99"/>
    <w:rsid w:val="000C4CB6"/>
    <w:pPr>
      <w:outlineLvl w:val="9"/>
    </w:pPr>
  </w:style>
  <w:style w:type="paragraph" w:customStyle="1" w:styleId="ZA">
    <w:name w:val="ZA"/>
    <w:uiPriority w:val="99"/>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szCs w:val="20"/>
      <w:lang w:val="en-GB" w:eastAsia="en-US"/>
    </w:rPr>
  </w:style>
  <w:style w:type="paragraph" w:customStyle="1" w:styleId="ZB">
    <w:name w:val="ZB"/>
    <w:uiPriority w:val="99"/>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sz w:val="20"/>
      <w:szCs w:val="20"/>
      <w:lang w:val="en-GB" w:eastAsia="en-US"/>
    </w:rPr>
  </w:style>
  <w:style w:type="paragraph" w:customStyle="1" w:styleId="ZD">
    <w:name w:val="ZD"/>
    <w:uiPriority w:val="99"/>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szCs w:val="20"/>
      <w:lang w:val="en-GB" w:eastAsia="en-US"/>
    </w:rPr>
  </w:style>
  <w:style w:type="paragraph" w:customStyle="1" w:styleId="ZG">
    <w:name w:val="ZG"/>
    <w:uiPriority w:val="99"/>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sz w:val="20"/>
      <w:szCs w:val="20"/>
      <w:lang w:val="en-GB" w:eastAsia="en-US"/>
    </w:rPr>
  </w:style>
  <w:style w:type="character" w:customStyle="1" w:styleId="ZGSM">
    <w:name w:val="ZGSM"/>
    <w:uiPriority w:val="99"/>
    <w:rsid w:val="000C4CB6"/>
  </w:style>
  <w:style w:type="paragraph" w:customStyle="1" w:styleId="ZH">
    <w:name w:val="ZH"/>
    <w:uiPriority w:val="99"/>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sz w:val="20"/>
      <w:szCs w:val="20"/>
      <w:lang w:val="en-GB" w:eastAsia="en-US"/>
    </w:rPr>
  </w:style>
  <w:style w:type="paragraph" w:customStyle="1" w:styleId="ZT">
    <w:name w:val="ZT"/>
    <w:uiPriority w:val="99"/>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szCs w:val="20"/>
      <w:lang w:val="en-GB" w:eastAsia="en-US"/>
    </w:rPr>
  </w:style>
  <w:style w:type="paragraph" w:customStyle="1" w:styleId="ZTD">
    <w:name w:val="ZTD"/>
    <w:basedOn w:val="ZB"/>
    <w:uiPriority w:val="99"/>
    <w:rsid w:val="000C4CB6"/>
    <w:pPr>
      <w:framePr w:hRule="auto" w:wrap="notBeside" w:y="852"/>
    </w:pPr>
    <w:rPr>
      <w:i w:val="0"/>
      <w:sz w:val="40"/>
    </w:rPr>
  </w:style>
  <w:style w:type="paragraph" w:customStyle="1" w:styleId="ZU">
    <w:name w:val="ZU"/>
    <w:uiPriority w:val="99"/>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sz w:val="20"/>
      <w:szCs w:val="20"/>
      <w:lang w:val="en-GB" w:eastAsia="en-US"/>
    </w:rPr>
  </w:style>
  <w:style w:type="paragraph" w:customStyle="1" w:styleId="ZV">
    <w:name w:val="ZV"/>
    <w:basedOn w:val="ZU"/>
    <w:uiPriority w:val="99"/>
    <w:rsid w:val="000C4CB6"/>
    <w:pPr>
      <w:framePr w:wrap="notBeside" w:y="16161"/>
    </w:pPr>
  </w:style>
  <w:style w:type="paragraph" w:styleId="BalloonText">
    <w:name w:val="Balloon Text"/>
    <w:basedOn w:val="Normal"/>
    <w:link w:val="BalloonTextChar"/>
    <w:uiPriority w:val="99"/>
    <w:semiHidden/>
    <w:rsid w:val="002676F5"/>
    <w:rPr>
      <w:rFonts w:ascii="Tahoma" w:eastAsia="Calibri" w:hAnsi="Tahoma"/>
      <w:sz w:val="16"/>
      <w:szCs w:val="16"/>
      <w:lang w:val="de-DE" w:eastAsia="de-DE"/>
    </w:rPr>
  </w:style>
  <w:style w:type="character" w:customStyle="1" w:styleId="BalloonTextChar">
    <w:name w:val="Balloon Text Char"/>
    <w:basedOn w:val="DefaultParagraphFont"/>
    <w:link w:val="BalloonText"/>
    <w:uiPriority w:val="99"/>
    <w:semiHidden/>
    <w:locked/>
    <w:rsid w:val="002676F5"/>
    <w:rPr>
      <w:rFonts w:ascii="Tahoma" w:hAnsi="Tahoma"/>
      <w:sz w:val="16"/>
    </w:rPr>
  </w:style>
  <w:style w:type="character" w:styleId="Hyperlink">
    <w:name w:val="Hyperlink"/>
    <w:basedOn w:val="DefaultParagraphFont"/>
    <w:uiPriority w:val="99"/>
    <w:rsid w:val="00216D13"/>
    <w:rPr>
      <w:rFonts w:cs="Times New Roman"/>
      <w:color w:val="0000FF"/>
      <w:sz w:val="20"/>
      <w:u w:val="single"/>
    </w:rPr>
  </w:style>
  <w:style w:type="character" w:styleId="FollowedHyperlink">
    <w:name w:val="FollowedHyperlink"/>
    <w:basedOn w:val="DefaultParagraphFont"/>
    <w:uiPriority w:val="99"/>
    <w:semiHidden/>
    <w:rsid w:val="009A39D3"/>
    <w:rPr>
      <w:rFonts w:cs="Times New Roman"/>
      <w:color w:val="800080"/>
      <w:u w:val="single"/>
    </w:rPr>
  </w:style>
  <w:style w:type="paragraph" w:styleId="ListParagraph">
    <w:name w:val="List Paragraph"/>
    <w:basedOn w:val="Normal"/>
    <w:uiPriority w:val="99"/>
    <w:qFormat/>
    <w:rsid w:val="00DF1F45"/>
    <w:pPr>
      <w:ind w:left="720"/>
      <w:contextualSpacing/>
    </w:pPr>
  </w:style>
  <w:style w:type="character" w:styleId="CommentReference">
    <w:name w:val="annotation reference"/>
    <w:basedOn w:val="DefaultParagraphFont"/>
    <w:uiPriority w:val="99"/>
    <w:semiHidden/>
    <w:rsid w:val="00BF4C3D"/>
    <w:rPr>
      <w:rFonts w:cs="Times New Roman"/>
      <w:sz w:val="16"/>
    </w:rPr>
  </w:style>
  <w:style w:type="paragraph" w:styleId="CommentText">
    <w:name w:val="annotation text"/>
    <w:basedOn w:val="Normal"/>
    <w:link w:val="CommentTextChar"/>
    <w:uiPriority w:val="99"/>
    <w:semiHidden/>
    <w:rsid w:val="00BF4C3D"/>
    <w:rPr>
      <w:rFonts w:eastAsia="Calibri"/>
      <w:lang w:val="de-DE" w:eastAsia="de-DE"/>
    </w:rPr>
  </w:style>
  <w:style w:type="character" w:customStyle="1" w:styleId="CommentTextChar">
    <w:name w:val="Comment Text Char"/>
    <w:basedOn w:val="DefaultParagraphFont"/>
    <w:link w:val="CommentText"/>
    <w:uiPriority w:val="99"/>
    <w:semiHidden/>
    <w:locked/>
    <w:rsid w:val="00BF4C3D"/>
    <w:rPr>
      <w:rFonts w:ascii="Times New Roman" w:hAnsi="Times New Roman"/>
      <w:sz w:val="20"/>
    </w:rPr>
  </w:style>
  <w:style w:type="paragraph" w:styleId="CommentSubject">
    <w:name w:val="annotation subject"/>
    <w:basedOn w:val="CommentText"/>
    <w:next w:val="CommentText"/>
    <w:link w:val="CommentSubjectChar"/>
    <w:uiPriority w:val="99"/>
    <w:semiHidden/>
    <w:rsid w:val="00BF4C3D"/>
    <w:rPr>
      <w:b/>
      <w:bCs/>
    </w:rPr>
  </w:style>
  <w:style w:type="character" w:customStyle="1" w:styleId="CommentSubjectChar">
    <w:name w:val="Comment Subject Char"/>
    <w:basedOn w:val="CommentTextChar"/>
    <w:link w:val="CommentSubject"/>
    <w:uiPriority w:val="99"/>
    <w:semiHidden/>
    <w:locked/>
    <w:rsid w:val="00BF4C3D"/>
    <w:rPr>
      <w:rFonts w:ascii="Times New Roman" w:hAnsi="Times New Roman"/>
      <w:b/>
      <w:sz w:val="20"/>
    </w:rPr>
  </w:style>
  <w:style w:type="paragraph" w:styleId="Title">
    <w:name w:val="Title"/>
    <w:basedOn w:val="Normal"/>
    <w:next w:val="Normal"/>
    <w:link w:val="TitleChar"/>
    <w:uiPriority w:val="10"/>
    <w:qFormat/>
    <w:locked/>
    <w:rsid w:val="006B37B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37B9"/>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r="http://schemas.openxmlformats.org/officeDocument/2006/relationships" xmlns:w="http://schemas.openxmlformats.org/wordprocessingml/2006/main">
  <w:divs>
    <w:div w:id="335616356">
      <w:marLeft w:val="0"/>
      <w:marRight w:val="0"/>
      <w:marTop w:val="0"/>
      <w:marBottom w:val="0"/>
      <w:divBdr>
        <w:top w:val="none" w:sz="0" w:space="0" w:color="auto"/>
        <w:left w:val="none" w:sz="0" w:space="0" w:color="auto"/>
        <w:bottom w:val="none" w:sz="0" w:space="0" w:color="auto"/>
        <w:right w:val="none" w:sz="0" w:space="0" w:color="auto"/>
      </w:divBdr>
    </w:div>
    <w:div w:id="335616357">
      <w:marLeft w:val="0"/>
      <w:marRight w:val="0"/>
      <w:marTop w:val="0"/>
      <w:marBottom w:val="0"/>
      <w:divBdr>
        <w:top w:val="none" w:sz="0" w:space="0" w:color="auto"/>
        <w:left w:val="none" w:sz="0" w:space="0" w:color="auto"/>
        <w:bottom w:val="none" w:sz="0" w:space="0" w:color="auto"/>
        <w:right w:val="none" w:sz="0" w:space="0" w:color="auto"/>
      </w:divBdr>
    </w:div>
    <w:div w:id="335616358">
      <w:marLeft w:val="0"/>
      <w:marRight w:val="0"/>
      <w:marTop w:val="0"/>
      <w:marBottom w:val="0"/>
      <w:divBdr>
        <w:top w:val="none" w:sz="0" w:space="0" w:color="auto"/>
        <w:left w:val="none" w:sz="0" w:space="0" w:color="auto"/>
        <w:bottom w:val="none" w:sz="0" w:space="0" w:color="auto"/>
        <w:right w:val="none" w:sz="0" w:space="0" w:color="auto"/>
      </w:divBdr>
    </w:div>
    <w:div w:id="335616359">
      <w:marLeft w:val="0"/>
      <w:marRight w:val="0"/>
      <w:marTop w:val="0"/>
      <w:marBottom w:val="0"/>
      <w:divBdr>
        <w:top w:val="none" w:sz="0" w:space="0" w:color="auto"/>
        <w:left w:val="none" w:sz="0" w:space="0" w:color="auto"/>
        <w:bottom w:val="none" w:sz="0" w:space="0" w:color="auto"/>
        <w:right w:val="none" w:sz="0" w:space="0" w:color="auto"/>
      </w:divBdr>
    </w:div>
    <w:div w:id="988093066">
      <w:bodyDiv w:val="1"/>
      <w:marLeft w:val="0"/>
      <w:marRight w:val="0"/>
      <w:marTop w:val="0"/>
      <w:marBottom w:val="0"/>
      <w:divBdr>
        <w:top w:val="none" w:sz="0" w:space="0" w:color="auto"/>
        <w:left w:val="none" w:sz="0" w:space="0" w:color="auto"/>
        <w:bottom w:val="none" w:sz="0" w:space="0" w:color="auto"/>
        <w:right w:val="none" w:sz="0" w:space="0" w:color="auto"/>
      </w:divBdr>
    </w:div>
    <w:div w:id="1165437706">
      <w:bodyDiv w:val="1"/>
      <w:marLeft w:val="0"/>
      <w:marRight w:val="0"/>
      <w:marTop w:val="0"/>
      <w:marBottom w:val="0"/>
      <w:divBdr>
        <w:top w:val="none" w:sz="0" w:space="0" w:color="auto"/>
        <w:left w:val="none" w:sz="0" w:space="0" w:color="auto"/>
        <w:bottom w:val="none" w:sz="0" w:space="0" w:color="auto"/>
        <w:right w:val="none" w:sz="0" w:space="0" w:color="auto"/>
      </w:divBdr>
    </w:div>
    <w:div w:id="1660035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a.lorelli@etsi.org"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sarfati@systra.com" TargetMode="External"/><Relationship Id="rId12" Type="http://schemas.openxmlformats.org/officeDocument/2006/relationships/hyperlink" Target="mailto:susanna.kooistra@3gpp.or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rik.guttman@partner.samsung.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tero.pesonen@tandcca.com" TargetMode="External"/><Relationship Id="rId4" Type="http://schemas.openxmlformats.org/officeDocument/2006/relationships/webSettings" Target="webSettings.xml"/><Relationship Id="rId9" Type="http://schemas.openxmlformats.org/officeDocument/2006/relationships/hyperlink" Target="mailto:toon.norp@tno.n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413</Words>
  <Characters>2583</Characters>
  <Application>Microsoft Office Word</Application>
  <DocSecurity>0</DocSecurity>
  <Lines>78</Lines>
  <Paragraphs>59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LIAISON STATEMENT</vt:lpstr>
      <vt:lpstr>LIAISON STATEMENT</vt:lpstr>
    </vt:vector>
  </TitlesOfParts>
  <Company>ETSI Secretariat</Company>
  <LinksUpToDate>false</LinksUpToDate>
  <CharactersWithSpaces>2937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dc:title>
  <dc:subject/>
  <dc:creator>ETSI</dc:creator>
  <cp:keywords/>
  <dc:description>20110621 - Template upated:1- L&amp;R margins set to 2cm 2-Header table left indent set to 0</dc:description>
  <cp:lastModifiedBy>MCC Correction</cp:lastModifiedBy>
  <cp:revision>5</cp:revision>
  <cp:lastPrinted>2010-12-06T15:51:00Z</cp:lastPrinted>
  <dcterms:created xsi:type="dcterms:W3CDTF">2016-11-03T11:26:00Z</dcterms:created>
  <dcterms:modified xsi:type="dcterms:W3CDTF">2016-11-23T10:45:00Z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